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54CB" w14:textId="365F050E" w:rsidR="00154132" w:rsidRPr="00CF17FA" w:rsidRDefault="00CF17FA" w:rsidP="00CF17FA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CF17FA">
        <w:rPr>
          <w:b/>
          <w:bCs/>
          <w:color w:val="2E74B5" w:themeColor="accent5" w:themeShade="BF"/>
          <w:sz w:val="28"/>
          <w:szCs w:val="28"/>
        </w:rPr>
        <w:t>Årsplan for dansk i 2. klasse 202</w:t>
      </w:r>
      <w:r w:rsidR="000923B7">
        <w:rPr>
          <w:b/>
          <w:bCs/>
          <w:color w:val="2E74B5" w:themeColor="accent5" w:themeShade="BF"/>
          <w:sz w:val="28"/>
          <w:szCs w:val="28"/>
        </w:rPr>
        <w:t>4</w:t>
      </w:r>
      <w:r w:rsidRPr="00CF17FA">
        <w:rPr>
          <w:b/>
          <w:bCs/>
          <w:color w:val="2E74B5" w:themeColor="accent5" w:themeShade="BF"/>
          <w:sz w:val="28"/>
          <w:szCs w:val="28"/>
        </w:rPr>
        <w:t>/202</w:t>
      </w:r>
      <w:r w:rsidR="000923B7">
        <w:rPr>
          <w:b/>
          <w:bCs/>
          <w:color w:val="2E74B5" w:themeColor="accent5" w:themeShade="BF"/>
          <w:sz w:val="28"/>
          <w:szCs w:val="28"/>
        </w:rPr>
        <w:t>5</w:t>
      </w:r>
    </w:p>
    <w:p w14:paraId="2218FA21" w14:textId="77777777" w:rsidR="00CF17FA" w:rsidRDefault="00CF17FA"/>
    <w:p w14:paraId="07AF6C82" w14:textId="24DA48D4" w:rsidR="00CF17FA" w:rsidRPr="0086687D" w:rsidRDefault="00CF17FA" w:rsidP="00CF17FA">
      <w:pPr>
        <w:rPr>
          <w:b/>
          <w:bCs/>
          <w:color w:val="2E74B5" w:themeColor="accent5" w:themeShade="BF"/>
          <w:sz w:val="26"/>
          <w:szCs w:val="26"/>
        </w:rPr>
      </w:pPr>
      <w:r w:rsidRPr="0086687D">
        <w:rPr>
          <w:b/>
          <w:bCs/>
          <w:color w:val="2E74B5" w:themeColor="accent5" w:themeShade="BF"/>
          <w:sz w:val="26"/>
          <w:szCs w:val="26"/>
        </w:rPr>
        <w:t>Kære forældre og elever i 2 klasse</w:t>
      </w:r>
    </w:p>
    <w:p w14:paraId="5A69A0FA" w14:textId="3318A129" w:rsidR="00CF17FA" w:rsidRDefault="00CF17FA" w:rsidP="00CF17FA">
      <w:r>
        <w:t xml:space="preserve">Det har været en dejlig start på det nye skoleår. </w:t>
      </w:r>
    </w:p>
    <w:p w14:paraId="1E798EDF" w14:textId="271B2496" w:rsidR="00CF17FA" w:rsidRDefault="00DA1462" w:rsidP="00CF17FA">
      <w:r>
        <w:t xml:space="preserve">Sidst </w:t>
      </w:r>
      <w:r w:rsidR="00CF17FA">
        <w:t xml:space="preserve">i denne årsplan kan I finde en oversigt over de emner og materialer, jeg </w:t>
      </w:r>
      <w:r w:rsidR="0086687D">
        <w:t>forventer at vi anvender</w:t>
      </w:r>
      <w:r w:rsidR="00CF17FA">
        <w:t>.</w:t>
      </w:r>
    </w:p>
    <w:p w14:paraId="56149980" w14:textId="77777777" w:rsidR="00CF17FA" w:rsidRDefault="00CF17FA" w:rsidP="00CF17FA"/>
    <w:p w14:paraId="6F51AD25" w14:textId="44A93C3D" w:rsidR="00CF17FA" w:rsidRDefault="00CF17FA" w:rsidP="00CF17FA">
      <w:r w:rsidRPr="0086687D">
        <w:rPr>
          <w:b/>
          <w:bCs/>
          <w:color w:val="2E74B5" w:themeColor="accent5" w:themeShade="BF"/>
          <w:sz w:val="26"/>
          <w:szCs w:val="26"/>
        </w:rPr>
        <w:t>Læsning:</w:t>
      </w:r>
      <w:r w:rsidRPr="00CF17FA">
        <w:rPr>
          <w:b/>
          <w:bCs/>
          <w:color w:val="2E74B5" w:themeColor="accent5" w:themeShade="BF"/>
        </w:rPr>
        <w:t xml:space="preserve"> </w:t>
      </w:r>
      <w:r>
        <w:t>Læsehastigheden skal holdes ved lige eller øges, derfor er det fortsat vigtigt at alle læser i mindst 20 minutter hver dag. Gå meget gerne på biblioteket og find bøger der passer i sværhedsgrad og som interesserer jeres b</w:t>
      </w:r>
      <w:r w:rsidR="00DA1462">
        <w:t>a</w:t>
      </w:r>
      <w:r>
        <w:t xml:space="preserve">rn. </w:t>
      </w:r>
    </w:p>
    <w:p w14:paraId="2B78D10B" w14:textId="2CA50375" w:rsidR="00DA1462" w:rsidRDefault="00DA1462" w:rsidP="00CF17FA">
      <w:r>
        <w:t>I skolen vil eleverne både skulle læse selvstændigt, sammen med en makker eller højt for mig. Det vil altid være muligt at låne en bog af mig til den individuelle læsning.</w:t>
      </w:r>
    </w:p>
    <w:p w14:paraId="2B6C68FE" w14:textId="77777777" w:rsidR="00CF17FA" w:rsidRDefault="00CF17FA" w:rsidP="00CF17FA"/>
    <w:p w14:paraId="7904982F" w14:textId="77777777" w:rsidR="00CF17FA" w:rsidRDefault="00CF17FA" w:rsidP="00CF17FA">
      <w:r w:rsidRPr="0086687D">
        <w:rPr>
          <w:b/>
          <w:bCs/>
          <w:color w:val="2E74B5" w:themeColor="accent5" w:themeShade="BF"/>
          <w:sz w:val="26"/>
          <w:szCs w:val="26"/>
        </w:rPr>
        <w:t>Skriftlighed og håndskrift:</w:t>
      </w:r>
      <w:r w:rsidRPr="00CF17FA">
        <w:rPr>
          <w:b/>
          <w:bCs/>
          <w:color w:val="2E74B5" w:themeColor="accent5" w:themeShade="BF"/>
        </w:rPr>
        <w:t xml:space="preserve"> </w:t>
      </w:r>
      <w:r>
        <w:t xml:space="preserve">Den skriftlige fremstilling er en vigtig måde at udtrykke sig på. Vi skal arbejde med forskellige genrer indenfor skrivning og der vil være skriftligt arbejde til alle vore emner. </w:t>
      </w:r>
    </w:p>
    <w:p w14:paraId="3B7BB079" w14:textId="77777777" w:rsidR="00CF17FA" w:rsidRDefault="00CF17FA" w:rsidP="00CF17FA">
      <w:r>
        <w:t>Enkelte elever skal ligeledes arbejde mere med deres håndskrift, som ud over at være personlig også skal være hurtig og letlæselig.</w:t>
      </w:r>
    </w:p>
    <w:p w14:paraId="132DF803" w14:textId="77777777" w:rsidR="00CF17FA" w:rsidRDefault="00CF17FA" w:rsidP="00CF17FA"/>
    <w:p w14:paraId="65E41681" w14:textId="77777777" w:rsidR="00CF17FA" w:rsidRDefault="00CF17FA" w:rsidP="00CF17FA">
      <w:r w:rsidRPr="0086687D">
        <w:rPr>
          <w:rFonts w:cs="Times New Roman"/>
          <w:b/>
          <w:bCs/>
          <w:color w:val="2E74B5" w:themeColor="accent5" w:themeShade="BF"/>
          <w:sz w:val="26"/>
          <w:szCs w:val="26"/>
        </w:rPr>
        <w:t>Stavning og grammatik:</w:t>
      </w:r>
      <w:r w:rsidRPr="00CF17FA">
        <w:rPr>
          <w:rFonts w:cs="Times New Roman"/>
          <w:color w:val="2E74B5" w:themeColor="accent5" w:themeShade="BF"/>
        </w:rPr>
        <w:t xml:space="preserve"> </w:t>
      </w:r>
      <w:r w:rsidRPr="00E85507">
        <w:rPr>
          <w:rFonts w:cs="Times New Roman"/>
        </w:rPr>
        <w:t>Arbejdet med sta</w:t>
      </w:r>
      <w:r>
        <w:rPr>
          <w:rFonts w:cs="Times New Roman"/>
        </w:rPr>
        <w:t>vning og grammatik tænkes ind i de forløb, vi laver</w:t>
      </w:r>
      <w:r>
        <w:t xml:space="preserve">. </w:t>
      </w:r>
    </w:p>
    <w:p w14:paraId="07C6C104" w14:textId="6BF0F731" w:rsidR="00CF17FA" w:rsidRDefault="00CF17FA" w:rsidP="00CF17FA">
      <w:r>
        <w:t>Der vil være skriftlig</w:t>
      </w:r>
      <w:r w:rsidR="00DD53CA">
        <w:t>e</w:t>
      </w:r>
      <w:r>
        <w:t xml:space="preserve"> opgave, der skal afleveres til mig. Her er der fokus på håndskrift</w:t>
      </w:r>
      <w:r w:rsidR="00DA1462">
        <w:t>,</w:t>
      </w:r>
      <w:r>
        <w:t xml:space="preserve"> at alle lyde i ordene medtages</w:t>
      </w:r>
      <w:r w:rsidR="00DA1462">
        <w:t xml:space="preserve"> og at der sættes punktummer</w:t>
      </w:r>
      <w:r>
        <w:t>. Efterhånden vil eleverne skulle arbejde med retstavning og staveregler. Hver elev arbejder her på deres eget niveau.</w:t>
      </w:r>
    </w:p>
    <w:p w14:paraId="23E6D0A9" w14:textId="77777777" w:rsidR="00CF17FA" w:rsidRDefault="00CF17FA" w:rsidP="00CF17FA">
      <w:r>
        <w:t>Vi vil arbejde med de 120 mest brugte ord. Dette arbejde vil primært foregå som diktatord, der skal øves jævnligt.</w:t>
      </w:r>
    </w:p>
    <w:p w14:paraId="7FC71F5B" w14:textId="5CEC8D64" w:rsidR="00CF17FA" w:rsidRDefault="00CF17FA" w:rsidP="00CF17FA">
      <w:r>
        <w:t>Vi skal skrive egne bøger, der bygger på den enkelte elevs liv, viden og erfaringer.</w:t>
      </w:r>
    </w:p>
    <w:p w14:paraId="6C01B839" w14:textId="3914B9A1" w:rsidR="00CF17FA" w:rsidRDefault="00CF17FA" w:rsidP="00CF17FA">
      <w:r>
        <w:t>Vi gennemgår ordklasserne: substantiver, verber, adjektiver og egenavne</w:t>
      </w:r>
      <w:r w:rsidR="004F0E78">
        <w:t>.</w:t>
      </w:r>
    </w:p>
    <w:p w14:paraId="28C7D2F0" w14:textId="77777777" w:rsidR="00DA1462" w:rsidRDefault="00DA1462" w:rsidP="00CF17FA">
      <w:pPr>
        <w:rPr>
          <w:rFonts w:cs="Times New Roman"/>
          <w:b/>
          <w:bCs/>
          <w:color w:val="2E74B5" w:themeColor="accent5" w:themeShade="BF"/>
          <w:sz w:val="26"/>
          <w:szCs w:val="26"/>
        </w:rPr>
      </w:pPr>
    </w:p>
    <w:p w14:paraId="6D1EE7C8" w14:textId="39819B6B" w:rsidR="00CF17FA" w:rsidRPr="0086687D" w:rsidRDefault="00CF17FA" w:rsidP="0086687D">
      <w:pPr>
        <w:rPr>
          <w:color w:val="2E74B5" w:themeColor="accent5" w:themeShade="BF"/>
        </w:rPr>
      </w:pPr>
      <w:r w:rsidRPr="00CF17FA">
        <w:rPr>
          <w:rFonts w:cs="Times New Roman"/>
          <w:b/>
          <w:bCs/>
          <w:color w:val="2E74B5" w:themeColor="accent5" w:themeShade="BF"/>
          <w:sz w:val="26"/>
          <w:szCs w:val="26"/>
        </w:rPr>
        <w:t>Mundtlig dansk og det talte sprog:</w:t>
      </w:r>
      <w:r>
        <w:rPr>
          <w:color w:val="2E74B5" w:themeColor="accent5" w:themeShade="BF"/>
        </w:rPr>
        <w:t xml:space="preserve"> </w:t>
      </w:r>
      <w:r>
        <w:t>Litteraturarbejdet vil vi lave gennem højtlæsning af billedbøger</w:t>
      </w:r>
      <w:r w:rsidR="00DA1462">
        <w:t>, tekster vi selv læser eller levende billeder</w:t>
      </w:r>
      <w:r>
        <w:t>.</w:t>
      </w:r>
      <w:r>
        <w:rPr>
          <w:color w:val="2E74B5" w:themeColor="accent5" w:themeShade="BF"/>
        </w:rPr>
        <w:t xml:space="preserve"> </w:t>
      </w:r>
      <w:r>
        <w:t xml:space="preserve">Eleverne skal </w:t>
      </w:r>
      <w:r w:rsidR="00DA1462">
        <w:t>bruge</w:t>
      </w:r>
      <w:r>
        <w:t xml:space="preserve"> egne betragtninger og overvejelser i forbindelse med de emner vi berører. </w:t>
      </w:r>
      <w:r w:rsidR="00DA1462">
        <w:rPr>
          <w:rFonts w:cs="Times New Roman"/>
        </w:rPr>
        <w:t xml:space="preserve">Disse vil komme frem gennem samtaler, </w:t>
      </w:r>
      <w:r w:rsidRPr="00E85507">
        <w:rPr>
          <w:rFonts w:cs="Times New Roman"/>
        </w:rPr>
        <w:t>klassediskussioner</w:t>
      </w:r>
      <w:r w:rsidR="00DA1462">
        <w:rPr>
          <w:rFonts w:cs="Times New Roman"/>
        </w:rPr>
        <w:t xml:space="preserve"> og</w:t>
      </w:r>
      <w:r>
        <w:rPr>
          <w:rFonts w:cs="Times New Roman"/>
        </w:rPr>
        <w:t xml:space="preserve"> </w:t>
      </w:r>
      <w:r w:rsidRPr="00E85507">
        <w:rPr>
          <w:rFonts w:cs="Times New Roman"/>
        </w:rPr>
        <w:t>mundtlige fremlæggelser</w:t>
      </w:r>
      <w:r w:rsidR="00DA1462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DA1462">
        <w:rPr>
          <w:rFonts w:cs="Times New Roman"/>
        </w:rPr>
        <w:t>Jeg vil løbende have et</w:t>
      </w:r>
      <w:r>
        <w:rPr>
          <w:rFonts w:cs="Times New Roman"/>
        </w:rPr>
        <w:t xml:space="preserve"> fokus på </w:t>
      </w:r>
      <w:r w:rsidRPr="00E85507">
        <w:rPr>
          <w:rFonts w:cs="Times New Roman"/>
        </w:rPr>
        <w:t>opbygning af ordforråd og begrebsforståelse.</w:t>
      </w:r>
    </w:p>
    <w:p w14:paraId="55AEDBC4" w14:textId="77777777" w:rsidR="00CF17FA" w:rsidRPr="00BB608A" w:rsidRDefault="00CF17FA" w:rsidP="00CF17F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cs="Times New Roman"/>
        </w:rPr>
      </w:pPr>
    </w:p>
    <w:p w14:paraId="3031CEA3" w14:textId="31E4E1E0" w:rsidR="00CF17FA" w:rsidRDefault="00CF17FA" w:rsidP="00CF17FA">
      <w:r w:rsidRPr="00CF17FA">
        <w:rPr>
          <w:rFonts w:cs="Times New Roman"/>
          <w:b/>
          <w:bCs/>
          <w:color w:val="2E74B5" w:themeColor="accent5" w:themeShade="BF"/>
          <w:sz w:val="26"/>
          <w:szCs w:val="26"/>
        </w:rPr>
        <w:t xml:space="preserve">Undervisningsmetoder: </w:t>
      </w:r>
      <w:r w:rsidRPr="00E85507">
        <w:rPr>
          <w:rFonts w:cs="Times New Roman"/>
        </w:rPr>
        <w:t>Undervisningsformen vil skifte mellem klasseundervisning, gruppe-</w:t>
      </w:r>
      <w:r>
        <w:t xml:space="preserve"> og </w:t>
      </w:r>
      <w:r w:rsidRPr="00E85507">
        <w:rPr>
          <w:rFonts w:cs="Times New Roman"/>
        </w:rPr>
        <w:t>pararbejde og individuel</w:t>
      </w:r>
      <w:r>
        <w:t>t</w:t>
      </w:r>
      <w:r w:rsidRPr="00E85507">
        <w:rPr>
          <w:rFonts w:cs="Times New Roman"/>
        </w:rPr>
        <w:t xml:space="preserve"> </w:t>
      </w:r>
      <w:r>
        <w:t>arbejde</w:t>
      </w:r>
      <w:r w:rsidRPr="00E85507">
        <w:rPr>
          <w:rFonts w:cs="Times New Roman"/>
        </w:rPr>
        <w:t xml:space="preserve">. </w:t>
      </w:r>
      <w:r>
        <w:t xml:space="preserve">Jeg vil bruge øvelser fra </w:t>
      </w:r>
      <w:proofErr w:type="spellStart"/>
      <w:r w:rsidRPr="006D30C8">
        <w:rPr>
          <w:b/>
          <w:bCs/>
        </w:rPr>
        <w:t>Cooperative</w:t>
      </w:r>
      <w:proofErr w:type="spellEnd"/>
      <w:r w:rsidRPr="006D30C8">
        <w:rPr>
          <w:b/>
          <w:bCs/>
        </w:rPr>
        <w:t xml:space="preserve"> Learning</w:t>
      </w:r>
      <w:r>
        <w:t xml:space="preserve"> samt andre læringsmetoder, hvor eleverne får mulighed for at bevæge sig i undervisningen. </w:t>
      </w:r>
    </w:p>
    <w:p w14:paraId="01D1144B" w14:textId="77777777" w:rsidR="00CF17FA" w:rsidRDefault="00CF17FA" w:rsidP="00CF17FA">
      <w:pPr>
        <w:rPr>
          <w:rFonts w:cs="Times New Roman"/>
        </w:rPr>
      </w:pPr>
    </w:p>
    <w:p w14:paraId="4D0422E3" w14:textId="77777777" w:rsidR="00CF17FA" w:rsidRPr="00CF17FA" w:rsidRDefault="00CF17FA" w:rsidP="00CF17FA">
      <w:pPr>
        <w:rPr>
          <w:rFonts w:cs="Times New Roman"/>
          <w:b/>
          <w:bCs/>
          <w:color w:val="2E74B5" w:themeColor="accent5" w:themeShade="BF"/>
          <w:sz w:val="26"/>
          <w:szCs w:val="26"/>
        </w:rPr>
      </w:pPr>
      <w:r w:rsidRPr="00CF17FA">
        <w:rPr>
          <w:rFonts w:cs="Times New Roman"/>
          <w:b/>
          <w:bCs/>
          <w:color w:val="2E74B5" w:themeColor="accent5" w:themeShade="BF"/>
          <w:sz w:val="26"/>
          <w:szCs w:val="26"/>
        </w:rPr>
        <w:t>Evalueringsformer:</w:t>
      </w:r>
    </w:p>
    <w:p w14:paraId="32BB4DA9" w14:textId="77777777" w:rsidR="00CF17FA" w:rsidRPr="00E85507" w:rsidRDefault="00CF17FA" w:rsidP="00CF1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</w:rPr>
      </w:pPr>
      <w:r w:rsidRPr="00E85507">
        <w:rPr>
          <w:rFonts w:cs="Times New Roman"/>
        </w:rPr>
        <w:t>Forskellige typer skriftlige opgaver</w:t>
      </w:r>
    </w:p>
    <w:p w14:paraId="569F2C27" w14:textId="1647FB7A" w:rsidR="00CF17FA" w:rsidRPr="00E85507" w:rsidRDefault="00CF17FA" w:rsidP="00CF1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</w:rPr>
      </w:pPr>
      <w:r w:rsidRPr="00E85507">
        <w:rPr>
          <w:rFonts w:cs="Times New Roman"/>
        </w:rPr>
        <w:t>Genfortælling</w:t>
      </w:r>
      <w:r>
        <w:t>,</w:t>
      </w:r>
      <w:r w:rsidRPr="006D30C8">
        <w:t xml:space="preserve"> </w:t>
      </w:r>
      <w:r>
        <w:t>m</w:t>
      </w:r>
      <w:r w:rsidRPr="00E85507">
        <w:rPr>
          <w:rFonts w:cs="Times New Roman"/>
        </w:rPr>
        <w:t>ed</w:t>
      </w:r>
      <w:r w:rsidR="00DD53CA">
        <w:rPr>
          <w:rFonts w:cs="Times New Roman"/>
        </w:rPr>
        <w:t>-</w:t>
      </w:r>
      <w:r w:rsidRPr="00E85507">
        <w:rPr>
          <w:rFonts w:cs="Times New Roman"/>
        </w:rPr>
        <w:t>digtning</w:t>
      </w:r>
      <w:r w:rsidRPr="006D30C8">
        <w:t xml:space="preserve"> </w:t>
      </w:r>
      <w:r>
        <w:t>og s</w:t>
      </w:r>
      <w:r w:rsidRPr="00E85507">
        <w:rPr>
          <w:rFonts w:cs="Times New Roman"/>
        </w:rPr>
        <w:t>amtale</w:t>
      </w:r>
    </w:p>
    <w:p w14:paraId="12828B59" w14:textId="31709FF3" w:rsidR="00CF17FA" w:rsidRPr="00E85507" w:rsidRDefault="004F0E78" w:rsidP="00CF1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</w:rPr>
      </w:pPr>
      <w:r>
        <w:rPr>
          <w:rFonts w:cs="Times New Roman"/>
        </w:rPr>
        <w:t>Diagnosticerende t</w:t>
      </w:r>
      <w:r w:rsidR="00CF17FA" w:rsidRPr="00E85507">
        <w:rPr>
          <w:rFonts w:cs="Times New Roman"/>
        </w:rPr>
        <w:t>est</w:t>
      </w:r>
      <w:r>
        <w:rPr>
          <w:rFonts w:cs="Times New Roman"/>
        </w:rPr>
        <w:t>s</w:t>
      </w:r>
    </w:p>
    <w:p w14:paraId="35289ACB" w14:textId="77777777" w:rsidR="00CF17FA" w:rsidRPr="00E85507" w:rsidRDefault="00CF17FA" w:rsidP="00CF17FA">
      <w:pPr>
        <w:ind w:left="720"/>
        <w:rPr>
          <w:rFonts w:cs="Times New Roman"/>
        </w:rPr>
      </w:pPr>
    </w:p>
    <w:p w14:paraId="71C71FD5" w14:textId="77777777" w:rsidR="00CF17FA" w:rsidRPr="00E85507" w:rsidRDefault="00CF17FA" w:rsidP="00CF17FA">
      <w:pPr>
        <w:rPr>
          <w:rFonts w:cs="Times New Roman"/>
        </w:rPr>
      </w:pPr>
      <w:r w:rsidRPr="0086687D">
        <w:rPr>
          <w:rFonts w:cs="Times New Roman"/>
          <w:b/>
          <w:bCs/>
          <w:color w:val="2E74B5" w:themeColor="accent5" w:themeShade="BF"/>
          <w:sz w:val="26"/>
          <w:szCs w:val="26"/>
        </w:rPr>
        <w:t>Differentiering:</w:t>
      </w:r>
      <w:r w:rsidRPr="00CF17FA">
        <w:rPr>
          <w:rFonts w:cs="Times New Roman"/>
          <w:b/>
          <w:bCs/>
          <w:color w:val="2E74B5" w:themeColor="accent5" w:themeShade="BF"/>
        </w:rPr>
        <w:t xml:space="preserve"> </w:t>
      </w:r>
      <w:r w:rsidRPr="00E85507">
        <w:rPr>
          <w:rFonts w:cs="Times New Roman"/>
        </w:rPr>
        <w:t>I det skriftli</w:t>
      </w:r>
      <w:r>
        <w:rPr>
          <w:rFonts w:cs="Times New Roman"/>
        </w:rPr>
        <w:t xml:space="preserve">ge arbejde er der mulighed for at differentiere </w:t>
      </w:r>
      <w:r>
        <w:t>i forhold til de krav jeg stiller den enkelte elev.</w:t>
      </w:r>
      <w:r w:rsidRPr="00E85507">
        <w:rPr>
          <w:rFonts w:cs="Times New Roman"/>
        </w:rPr>
        <w:t xml:space="preserve"> Det vil også være tilfældet i mundtlig dansk,</w:t>
      </w:r>
      <w:r>
        <w:t xml:space="preserve"> hvor j</w:t>
      </w:r>
      <w:r w:rsidRPr="00E85507">
        <w:rPr>
          <w:rFonts w:cs="Times New Roman"/>
        </w:rPr>
        <w:t>eg vil bestræbe mig på, at spørgsmålene tilpasses den enkelte elev, så ud</w:t>
      </w:r>
      <w:r>
        <w:rPr>
          <w:rFonts w:cs="Times New Roman"/>
        </w:rPr>
        <w:t>fordringerne bliver forskellige, når behovet er der</w:t>
      </w:r>
      <w:r>
        <w:t>.</w:t>
      </w:r>
    </w:p>
    <w:p w14:paraId="4E599280" w14:textId="77777777" w:rsidR="0086687D" w:rsidRDefault="0086687D" w:rsidP="0086687D"/>
    <w:p w14:paraId="7851753D" w14:textId="07EBBE52" w:rsidR="00D062C3" w:rsidRPr="009E7AED" w:rsidRDefault="00D062C3" w:rsidP="0086687D">
      <w:pPr>
        <w:rPr>
          <w:rFonts w:cstheme="minorHAnsi"/>
        </w:rPr>
      </w:pPr>
      <w:r w:rsidRPr="009E7AED">
        <w:rPr>
          <w:rFonts w:cs="Times New Roman"/>
          <w:b/>
          <w:bCs/>
          <w:color w:val="0070C0"/>
          <w:sz w:val="26"/>
          <w:szCs w:val="26"/>
        </w:rPr>
        <w:lastRenderedPageBreak/>
        <w:t>Kristendom:</w:t>
      </w:r>
      <w:r w:rsidRPr="00CF17FA">
        <w:rPr>
          <w:rFonts w:cs="Times New Roman"/>
          <w:b/>
          <w:bCs/>
          <w:color w:val="2E74B5" w:themeColor="accent5" w:themeShade="BF"/>
        </w:rPr>
        <w:t xml:space="preserve"> </w:t>
      </w:r>
      <w:r>
        <w:rPr>
          <w:rFonts w:cs="Times New Roman"/>
        </w:rPr>
        <w:t xml:space="preserve">I </w:t>
      </w:r>
      <w:r w:rsidRPr="009E7AED">
        <w:rPr>
          <w:rFonts w:cstheme="minorHAnsi"/>
        </w:rPr>
        <w:t>henhold til folkeskoleloven er vi forpligtede til at undervise i Kristendomskundskab.</w:t>
      </w:r>
      <w:r w:rsidR="009E7AED">
        <w:rPr>
          <w:rFonts w:cstheme="minorHAnsi"/>
        </w:rPr>
        <w:t xml:space="preserve"> Eleverne skal i faget kristendomskundskab tilegne sig viden og færdigheder, der gør dem i stand til at forstå og forholde sig til den religiøse dimensions betydning for livsopfattelsen hos det enkelte menneske og dets forhold til andre.</w:t>
      </w:r>
    </w:p>
    <w:p w14:paraId="35D46EE4" w14:textId="77777777" w:rsidR="009E7AED" w:rsidRDefault="009E7AED" w:rsidP="0086687D">
      <w:pPr>
        <w:rPr>
          <w:b/>
          <w:bCs/>
          <w:color w:val="0070C0"/>
          <w:sz w:val="26"/>
          <w:szCs w:val="26"/>
        </w:rPr>
      </w:pPr>
    </w:p>
    <w:p w14:paraId="1E3B41AB" w14:textId="3D69C459" w:rsidR="009E7AED" w:rsidRDefault="009E7AED" w:rsidP="0086687D">
      <w:pPr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Fælles materiale:</w:t>
      </w:r>
    </w:p>
    <w:p w14:paraId="61F12C95" w14:textId="4E125A5D" w:rsidR="009E7AED" w:rsidRDefault="009E7AED" w:rsidP="0086687D">
      <w:r>
        <w:t>I årets løb arbejder vi med fællesmaterialer. Det vil være de uger, hvor der i nedenstående skema ikke er nævnt noget, men kan også være sideløbende med det emne/tema der står nævnt.</w:t>
      </w:r>
    </w:p>
    <w:p w14:paraId="6D932F28" w14:textId="0F42F523" w:rsidR="009E7AED" w:rsidRDefault="009E7AED" w:rsidP="0086687D">
      <w:r>
        <w:t>Vores fællesmaterialer er følgende:</w:t>
      </w:r>
    </w:p>
    <w:p w14:paraId="7D56BBE6" w14:textId="77777777" w:rsidR="009E7AED" w:rsidRPr="009E7AED" w:rsidRDefault="009E7AED" w:rsidP="009E7AED">
      <w:pPr>
        <w:rPr>
          <w:rFonts w:ascii="Times New Roman" w:eastAsia="Times New Roman" w:hAnsi="Times New Roman" w:cs="Times New Roman"/>
          <w:lang w:eastAsia="da-DK"/>
        </w:rPr>
      </w:pPr>
    </w:p>
    <w:p w14:paraId="09E46D43" w14:textId="0ADD31BA" w:rsidR="009E7AED" w:rsidRPr="009E7AED" w:rsidRDefault="009E7AED" w:rsidP="009E7A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E7AED">
        <w:rPr>
          <w:rStyle w:val="Strk"/>
          <w:rFonts w:asciiTheme="minorHAnsi" w:hAnsiTheme="minorHAnsi" w:cstheme="minorHAnsi"/>
          <w:color w:val="0070C0"/>
          <w:sz w:val="26"/>
          <w:szCs w:val="26"/>
          <w:bdr w:val="none" w:sz="0" w:space="0" w:color="auto" w:frame="1"/>
        </w:rPr>
        <w:t xml:space="preserve">Den første læsning 2 – </w:t>
      </w:r>
      <w:r>
        <w:rPr>
          <w:rStyle w:val="Strk"/>
          <w:rFonts w:asciiTheme="minorHAnsi" w:hAnsiTheme="minorHAnsi" w:cstheme="minorHAnsi"/>
          <w:color w:val="0070C0"/>
          <w:sz w:val="26"/>
          <w:szCs w:val="26"/>
          <w:bdr w:val="none" w:sz="0" w:space="0" w:color="auto" w:frame="1"/>
        </w:rPr>
        <w:t>l</w:t>
      </w:r>
      <w:r w:rsidRPr="009E7AED">
        <w:rPr>
          <w:rStyle w:val="Strk"/>
          <w:rFonts w:asciiTheme="minorHAnsi" w:hAnsiTheme="minorHAnsi" w:cstheme="minorHAnsi"/>
          <w:color w:val="0070C0"/>
          <w:sz w:val="26"/>
          <w:szCs w:val="26"/>
          <w:bdr w:val="none" w:sz="0" w:space="0" w:color="auto" w:frame="1"/>
        </w:rPr>
        <w:t>æsebogen</w:t>
      </w:r>
      <w:r w:rsidRPr="009E7AED">
        <w:rPr>
          <w:rStyle w:val="apple-converted-space"/>
          <w:rFonts w:asciiTheme="minorHAnsi" w:hAnsiTheme="minorHAnsi" w:cstheme="minorHAnsi"/>
          <w:color w:val="0070C0"/>
          <w:sz w:val="26"/>
          <w:szCs w:val="26"/>
        </w:rPr>
        <w:t> </w:t>
      </w:r>
      <w:r w:rsidRPr="009E7AED">
        <w:rPr>
          <w:rFonts w:asciiTheme="minorHAnsi" w:hAnsiTheme="minorHAnsi" w:cstheme="minorHAnsi"/>
          <w:b/>
          <w:bCs/>
          <w:color w:val="0070C0"/>
          <w:sz w:val="26"/>
          <w:szCs w:val="26"/>
        </w:rPr>
        <w:t>og</w:t>
      </w:r>
      <w:r w:rsidRPr="009E7AED">
        <w:rPr>
          <w:rStyle w:val="apple-converted-space"/>
          <w:rFonts w:asciiTheme="minorHAnsi" w:hAnsiTheme="minorHAnsi" w:cstheme="minorHAnsi"/>
          <w:b/>
          <w:bCs/>
          <w:color w:val="0070C0"/>
          <w:sz w:val="26"/>
          <w:szCs w:val="26"/>
        </w:rPr>
        <w:t> </w:t>
      </w:r>
      <w:r>
        <w:rPr>
          <w:rStyle w:val="Strk"/>
          <w:rFonts w:asciiTheme="minorHAnsi" w:hAnsiTheme="minorHAnsi" w:cstheme="minorHAnsi"/>
          <w:color w:val="0070C0"/>
          <w:sz w:val="26"/>
          <w:szCs w:val="26"/>
          <w:bdr w:val="none" w:sz="0" w:space="0" w:color="auto" w:frame="1"/>
        </w:rPr>
        <w:t>a</w:t>
      </w:r>
      <w:r w:rsidRPr="009E7AED">
        <w:rPr>
          <w:rStyle w:val="Strk"/>
          <w:rFonts w:asciiTheme="minorHAnsi" w:hAnsiTheme="minorHAnsi" w:cstheme="minorHAnsi"/>
          <w:color w:val="0070C0"/>
          <w:sz w:val="26"/>
          <w:szCs w:val="26"/>
          <w:bdr w:val="none" w:sz="0" w:space="0" w:color="auto" w:frame="1"/>
        </w:rPr>
        <w:t>rbejdsbogen</w:t>
      </w:r>
      <w:r w:rsidRPr="009E7AED">
        <w:rPr>
          <w:rFonts w:asciiTheme="minorHAnsi" w:hAnsiTheme="minorHAnsi" w:cstheme="minorHAnsi"/>
          <w:color w:val="000000"/>
        </w:rPr>
        <w:t>:</w:t>
      </w:r>
      <w:r w:rsidRPr="009E7AED">
        <w:rPr>
          <w:rFonts w:asciiTheme="minorHAnsi" w:hAnsiTheme="minorHAnsi" w:cstheme="minorHAnsi"/>
          <w:color w:val="000000"/>
        </w:rPr>
        <w:t xml:space="preserve"> Materialet består af otte afsluttede historier á otte kapitler med tilhørende opgaver i Arbejdsbogen. Historierne er af stigende sværhedsgrad. Det er vigtigt, at eleverne læser højt hver dag, og at de selv læser hele teksten.</w:t>
      </w:r>
    </w:p>
    <w:p w14:paraId="62B85676" w14:textId="1B405851" w:rsidR="009E7AED" w:rsidRPr="009E7AED" w:rsidRDefault="009E7AED" w:rsidP="009E7A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E7AED">
        <w:rPr>
          <w:rFonts w:asciiTheme="minorHAnsi" w:hAnsiTheme="minorHAnsi" w:cstheme="minorHAnsi"/>
          <w:color w:val="000000"/>
        </w:rPr>
        <w:t xml:space="preserve">Igennem Læsebogen er der en indre progression inden for kompetenceområdet læsning, bl.a. i forhold til antal ord i de enkelte kapitler og historier. Desuden udvides elevernes ordbank. Teksterne er skrevet i datid, og elevernes evne til at udnytte en avanceret lydstrategi i ord med betingede udtaler udvikles. De sproglige temaer, som eleverne stifter bekendtskab med, er anført ved de enkelte historier, når de introduceres. </w:t>
      </w:r>
    </w:p>
    <w:p w14:paraId="467CE7D1" w14:textId="77777777" w:rsidR="009E7AED" w:rsidRPr="009E7AED" w:rsidRDefault="009E7AED" w:rsidP="009E7A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E7AED">
        <w:rPr>
          <w:rFonts w:asciiTheme="minorHAnsi" w:hAnsiTheme="minorHAnsi" w:cstheme="minorHAnsi"/>
          <w:color w:val="000000"/>
        </w:rPr>
        <w:t>Formålet med Læsebogen og de dertil hørende sproglige øvelser samt skrive- og staveøvelser er, at eleverne træner deres læsefærdighed og får konsolideret deres læsning på et avanceret lydligt grundlag.</w:t>
      </w:r>
    </w:p>
    <w:p w14:paraId="23E911DA" w14:textId="77777777" w:rsidR="009E7AED" w:rsidRDefault="009E7AED" w:rsidP="009E7AED">
      <w:pPr>
        <w:pStyle w:val="NormalWeb"/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000000"/>
        </w:rPr>
      </w:pPr>
    </w:p>
    <w:p w14:paraId="5F922F11" w14:textId="6E05B59C" w:rsidR="009E7AED" w:rsidRPr="009E7AED" w:rsidRDefault="009E7AED" w:rsidP="009E7A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E7AED">
        <w:rPr>
          <w:rFonts w:asciiTheme="minorHAnsi" w:hAnsiTheme="minorHAnsi" w:cstheme="minorHAnsi"/>
          <w:b/>
          <w:bCs/>
          <w:color w:val="0070C0"/>
          <w:sz w:val="26"/>
          <w:szCs w:val="26"/>
        </w:rPr>
        <w:t>Fri fantasi – læs og forstå fiktion</w:t>
      </w:r>
      <w:r w:rsidRPr="009E7AED">
        <w:rPr>
          <w:rFonts w:asciiTheme="minorHAnsi" w:hAnsiTheme="minorHAnsi" w:cstheme="minorHAnsi"/>
          <w:b/>
          <w:bCs/>
          <w:color w:val="0070C0"/>
        </w:rPr>
        <w:t xml:space="preserve">: </w:t>
      </w:r>
      <w:r w:rsidRPr="009E7AED">
        <w:rPr>
          <w:rFonts w:asciiTheme="minorHAnsi" w:hAnsiTheme="minorHAnsi" w:cstheme="minorHAnsi"/>
        </w:rPr>
        <w:t>en serie, der præsenterer eleverne for læsestrategier og fiktionstekster, der støtter dem i udviklingen af deres læseforståelse og giver dem redskaber til at analysere og fortolke fiktive tekster. Formålet er, at eleverne lærer, hvordan de kan blive aktive fiktionslæsere.</w:t>
      </w:r>
    </w:p>
    <w:p w14:paraId="44120DF4" w14:textId="77777777" w:rsidR="009E7AED" w:rsidRPr="009E7AED" w:rsidRDefault="009E7AED" w:rsidP="009E7AE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BC93836" w14:textId="566750ED" w:rsidR="009E7AED" w:rsidRPr="009E7AED" w:rsidRDefault="009E7AED" w:rsidP="009E7AED">
      <w:pPr>
        <w:pStyle w:val="rap"/>
        <w:spacing w:before="0" w:beforeAutospacing="0" w:after="0" w:afterAutospacing="0"/>
        <w:textAlignment w:val="baseline"/>
        <w:rPr>
          <w:color w:val="262626"/>
        </w:rPr>
      </w:pPr>
      <w:r w:rsidRPr="009E7AED">
        <w:rPr>
          <w:rFonts w:asciiTheme="minorHAnsi" w:hAnsiTheme="minorHAnsi" w:cstheme="minorHAnsi"/>
          <w:b/>
          <w:bCs/>
          <w:color w:val="0070C0"/>
          <w:sz w:val="26"/>
          <w:szCs w:val="26"/>
        </w:rPr>
        <w:t>Tjek på dansk</w:t>
      </w:r>
      <w:r>
        <w:rPr>
          <w:b/>
          <w:bCs/>
          <w:color w:val="0070C0"/>
          <w:sz w:val="26"/>
          <w:szCs w:val="26"/>
        </w:rPr>
        <w:t xml:space="preserve"> </w:t>
      </w:r>
    </w:p>
    <w:p w14:paraId="217E5778" w14:textId="1D55708A" w:rsidR="009E7AED" w:rsidRPr="009E7AED" w:rsidRDefault="009E7AED" w:rsidP="009E7AED">
      <w:pPr>
        <w:textAlignment w:val="baseline"/>
        <w:rPr>
          <w:rFonts w:eastAsia="Times New Roman" w:cstheme="minorHAnsi"/>
          <w:color w:val="262626"/>
          <w:lang w:eastAsia="da-DK"/>
        </w:rPr>
      </w:pPr>
      <w:r w:rsidRPr="009E7AED">
        <w:rPr>
          <w:rFonts w:eastAsia="Times New Roman" w:cstheme="minorHAnsi"/>
          <w:color w:val="262626"/>
          <w:lang w:eastAsia="da-DK"/>
        </w:rPr>
        <w:t xml:space="preserve">Sproglig opmærksomhed og ordkendskab er et gennemgående fokus, ligesom der er rigelige skriveanledninger. </w:t>
      </w:r>
    </w:p>
    <w:p w14:paraId="06EE66FF" w14:textId="2A42627C" w:rsidR="009E7AED" w:rsidRPr="009E7AED" w:rsidRDefault="009E7AED" w:rsidP="009E7AED">
      <w:pPr>
        <w:textAlignment w:val="baseline"/>
        <w:rPr>
          <w:rFonts w:eastAsia="Times New Roman" w:cstheme="minorHAnsi"/>
          <w:color w:val="262626"/>
          <w:lang w:eastAsia="da-DK"/>
        </w:rPr>
      </w:pPr>
      <w:r w:rsidRPr="009E7AED">
        <w:rPr>
          <w:rFonts w:eastAsia="Times New Roman" w:cstheme="minorHAnsi"/>
          <w:i/>
          <w:iCs/>
          <w:color w:val="262626"/>
          <w:bdr w:val="none" w:sz="0" w:space="0" w:color="auto" w:frame="1"/>
          <w:lang w:eastAsia="da-DK"/>
        </w:rPr>
        <w:t>Tjek på dansk i anden</w:t>
      </w:r>
      <w:r w:rsidRPr="009E7AED">
        <w:rPr>
          <w:rFonts w:eastAsia="Times New Roman" w:cstheme="minorHAnsi"/>
          <w:color w:val="262626"/>
          <w:lang w:eastAsia="da-DK"/>
        </w:rPr>
        <w:t> består udover arbejdsbogen af ekstra arbejdsark med aktiviteter, der understøtter kapitlernes faglige fokus, registreringsark og ekstraopgaver til hvert kapitel.</w:t>
      </w:r>
    </w:p>
    <w:p w14:paraId="29FE1208" w14:textId="03737346" w:rsidR="009E7AED" w:rsidRPr="009E7AED" w:rsidRDefault="009E7AED" w:rsidP="0086687D">
      <w:pPr>
        <w:rPr>
          <w:rFonts w:cstheme="minorHAnsi"/>
          <w:b/>
          <w:bCs/>
          <w:color w:val="0070C0"/>
          <w:sz w:val="26"/>
          <w:szCs w:val="26"/>
        </w:rPr>
      </w:pPr>
    </w:p>
    <w:p w14:paraId="1349AC35" w14:textId="4CCCEA0E" w:rsidR="009E7AED" w:rsidRPr="009E7AED" w:rsidRDefault="009E7AED" w:rsidP="0086687D">
      <w:pPr>
        <w:rPr>
          <w:b/>
          <w:bCs/>
          <w:color w:val="0070C0"/>
          <w:sz w:val="26"/>
          <w:szCs w:val="26"/>
        </w:rPr>
      </w:pPr>
      <w:r w:rsidRPr="0086687D">
        <w:rPr>
          <w:b/>
          <w:bCs/>
          <w:color w:val="0070C0"/>
          <w:sz w:val="26"/>
          <w:szCs w:val="26"/>
        </w:rPr>
        <w:t xml:space="preserve">Oversigt over </w:t>
      </w:r>
      <w:r>
        <w:rPr>
          <w:b/>
          <w:bCs/>
          <w:color w:val="0070C0"/>
          <w:sz w:val="26"/>
          <w:szCs w:val="26"/>
        </w:rPr>
        <w:t>uger</w:t>
      </w:r>
      <w:r>
        <w:rPr>
          <w:b/>
          <w:bCs/>
          <w:color w:val="0070C0"/>
          <w:sz w:val="26"/>
          <w:szCs w:val="26"/>
        </w:rPr>
        <w:t xml:space="preserve"> og</w:t>
      </w:r>
      <w:r>
        <w:rPr>
          <w:b/>
          <w:bCs/>
          <w:color w:val="0070C0"/>
          <w:sz w:val="26"/>
          <w:szCs w:val="26"/>
        </w:rPr>
        <w:t xml:space="preserve"> </w:t>
      </w:r>
      <w:r w:rsidRPr="0086687D">
        <w:rPr>
          <w:b/>
          <w:bCs/>
          <w:color w:val="0070C0"/>
          <w:sz w:val="26"/>
          <w:szCs w:val="26"/>
        </w:rPr>
        <w:t>emner</w:t>
      </w:r>
      <w:r w:rsidRPr="009E7AED">
        <w:rPr>
          <w:b/>
          <w:bCs/>
          <w:color w:val="0070C0"/>
          <w:sz w:val="26"/>
          <w:szCs w:val="26"/>
        </w:rPr>
        <w:t xml:space="preserve">, hvor vi også arbejder med andet end </w:t>
      </w:r>
      <w:r>
        <w:rPr>
          <w:b/>
          <w:bCs/>
          <w:color w:val="0070C0"/>
          <w:sz w:val="26"/>
          <w:szCs w:val="26"/>
        </w:rPr>
        <w:t>fælles</w:t>
      </w:r>
      <w:r w:rsidRPr="009E7AED">
        <w:rPr>
          <w:b/>
          <w:bCs/>
          <w:color w:val="0070C0"/>
          <w:sz w:val="26"/>
          <w:szCs w:val="26"/>
        </w:rPr>
        <w:t>materialer: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8"/>
        <w:gridCol w:w="2785"/>
        <w:gridCol w:w="4609"/>
      </w:tblGrid>
      <w:tr w:rsidR="00D062C3" w:rsidRPr="00E87DEA" w14:paraId="0F9FD69A" w14:textId="77777777" w:rsidTr="00D062C3">
        <w:trPr>
          <w:trHeight w:val="513"/>
        </w:trPr>
        <w:tc>
          <w:tcPr>
            <w:tcW w:w="2228" w:type="dxa"/>
            <w:vAlign w:val="center"/>
          </w:tcPr>
          <w:p w14:paraId="7E75F3F7" w14:textId="777148BD" w:rsidR="00D062C3" w:rsidRPr="009E7AED" w:rsidRDefault="00D062C3" w:rsidP="00D062C3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E7AED">
              <w:rPr>
                <w:b/>
                <w:bCs/>
                <w:color w:val="0070C0"/>
                <w:sz w:val="28"/>
                <w:szCs w:val="28"/>
              </w:rPr>
              <w:t>Uge</w:t>
            </w:r>
          </w:p>
        </w:tc>
        <w:tc>
          <w:tcPr>
            <w:tcW w:w="2785" w:type="dxa"/>
            <w:vAlign w:val="center"/>
          </w:tcPr>
          <w:p w14:paraId="4A71E09F" w14:textId="6A3B4293" w:rsidR="00D062C3" w:rsidRPr="00E87DEA" w:rsidRDefault="00D062C3" w:rsidP="006D2433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86687D">
              <w:rPr>
                <w:b/>
                <w:bCs/>
                <w:color w:val="0070C0"/>
                <w:sz w:val="28"/>
                <w:szCs w:val="28"/>
              </w:rPr>
              <w:t>Emne</w:t>
            </w:r>
          </w:p>
        </w:tc>
        <w:tc>
          <w:tcPr>
            <w:tcW w:w="4609" w:type="dxa"/>
            <w:vAlign w:val="center"/>
          </w:tcPr>
          <w:p w14:paraId="0DC31240" w14:textId="77777777" w:rsidR="00D062C3" w:rsidRPr="0086687D" w:rsidRDefault="00D062C3" w:rsidP="006D2433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86687D">
              <w:rPr>
                <w:b/>
                <w:bCs/>
                <w:color w:val="0070C0"/>
                <w:sz w:val="28"/>
                <w:szCs w:val="28"/>
              </w:rPr>
              <w:t>Læsning og skriftlig fremstilling</w:t>
            </w:r>
          </w:p>
        </w:tc>
      </w:tr>
      <w:tr w:rsidR="00D062C3" w:rsidRPr="00E87DEA" w14:paraId="623F884D" w14:textId="77777777" w:rsidTr="00D062C3">
        <w:trPr>
          <w:trHeight w:val="860"/>
        </w:trPr>
        <w:tc>
          <w:tcPr>
            <w:tcW w:w="2228" w:type="dxa"/>
            <w:vAlign w:val="center"/>
          </w:tcPr>
          <w:p w14:paraId="1340F67A" w14:textId="60D5627A" w:rsidR="00D062C3" w:rsidRPr="009E7AED" w:rsidRDefault="00D062C3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33, 34</w:t>
            </w:r>
          </w:p>
        </w:tc>
        <w:tc>
          <w:tcPr>
            <w:tcW w:w="2785" w:type="dxa"/>
          </w:tcPr>
          <w:p w14:paraId="52C77149" w14:textId="77777777" w:rsidR="00D062C3" w:rsidRDefault="00D062C3" w:rsidP="006D2433">
            <w:pPr>
              <w:rPr>
                <w:b/>
                <w:bCs/>
              </w:rPr>
            </w:pPr>
            <w:r>
              <w:rPr>
                <w:b/>
                <w:bCs/>
              </w:rPr>
              <w:t>Sommerferiebog</w:t>
            </w:r>
          </w:p>
          <w:p w14:paraId="5C97BA5A" w14:textId="34FFC222" w:rsidR="00D062C3" w:rsidRDefault="00D062C3" w:rsidP="006D24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Den første læsning </w:t>
            </w:r>
          </w:p>
          <w:p w14:paraId="01F89203" w14:textId="324F90DE" w:rsidR="00D062C3" w:rsidRPr="0086687D" w:rsidRDefault="00D062C3" w:rsidP="006D2433">
            <w:r>
              <w:t>kapitelbøger</w:t>
            </w:r>
          </w:p>
        </w:tc>
        <w:tc>
          <w:tcPr>
            <w:tcW w:w="4609" w:type="dxa"/>
          </w:tcPr>
          <w:p w14:paraId="38063C2E" w14:textId="455C060E" w:rsidR="00D062C3" w:rsidRPr="00E87DEA" w:rsidRDefault="00D062C3" w:rsidP="006D2433">
            <w:r>
              <w:t>Vi arbejder med læsning og skriftlige opgaver</w:t>
            </w:r>
          </w:p>
        </w:tc>
      </w:tr>
      <w:tr w:rsidR="00D062C3" w:rsidRPr="00E87DEA" w14:paraId="3BD6508F" w14:textId="77777777" w:rsidTr="00D062C3">
        <w:trPr>
          <w:trHeight w:val="886"/>
        </w:trPr>
        <w:tc>
          <w:tcPr>
            <w:tcW w:w="2228" w:type="dxa"/>
            <w:vAlign w:val="center"/>
          </w:tcPr>
          <w:p w14:paraId="09742FB4" w14:textId="25F4196F" w:rsidR="00D062C3" w:rsidRPr="009E7AED" w:rsidRDefault="00D062C3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41</w:t>
            </w:r>
          </w:p>
        </w:tc>
        <w:tc>
          <w:tcPr>
            <w:tcW w:w="2785" w:type="dxa"/>
          </w:tcPr>
          <w:p w14:paraId="7B34E1FA" w14:textId="77777777" w:rsidR="00D062C3" w:rsidRDefault="00D062C3" w:rsidP="006D2433">
            <w:pPr>
              <w:rPr>
                <w:b/>
                <w:bCs/>
              </w:rPr>
            </w:pPr>
            <w:r>
              <w:rPr>
                <w:b/>
                <w:bCs/>
              </w:rPr>
              <w:t>Emneuge: Tro og livsfilosofi (mandag-torsdag)</w:t>
            </w:r>
          </w:p>
          <w:p w14:paraId="01154BDB" w14:textId="77777777" w:rsidR="00D062C3" w:rsidRDefault="00D062C3" w:rsidP="006D2433">
            <w:pPr>
              <w:rPr>
                <w:b/>
                <w:bCs/>
              </w:rPr>
            </w:pPr>
          </w:p>
          <w:p w14:paraId="1C3943C3" w14:textId="59F8567D" w:rsidR="00D062C3" w:rsidRDefault="00D062C3" w:rsidP="006D2433">
            <w:pPr>
              <w:rPr>
                <w:b/>
                <w:bCs/>
              </w:rPr>
            </w:pPr>
            <w:r>
              <w:rPr>
                <w:b/>
                <w:bCs/>
              </w:rPr>
              <w:t>8/10 t</w:t>
            </w:r>
            <w:r w:rsidRPr="00D062C3">
              <w:rPr>
                <w:b/>
                <w:bCs/>
              </w:rPr>
              <w:t>eaterbesøg</w:t>
            </w:r>
          </w:p>
          <w:p w14:paraId="402DA451" w14:textId="77777777" w:rsidR="00D062C3" w:rsidRPr="00D062C3" w:rsidRDefault="00D062C3" w:rsidP="006D2433">
            <w:pPr>
              <w:rPr>
                <w:b/>
                <w:bCs/>
              </w:rPr>
            </w:pPr>
          </w:p>
          <w:p w14:paraId="220ED7A9" w14:textId="4659DEFC" w:rsidR="00D062C3" w:rsidRPr="00E87DEA" w:rsidRDefault="00D062C3" w:rsidP="006D2433">
            <w:r>
              <w:rPr>
                <w:b/>
                <w:bCs/>
              </w:rPr>
              <w:t>11/10 Big Run Day</w:t>
            </w:r>
          </w:p>
        </w:tc>
        <w:tc>
          <w:tcPr>
            <w:tcW w:w="4609" w:type="dxa"/>
          </w:tcPr>
          <w:p w14:paraId="4BF0AA48" w14:textId="79A0F459" w:rsidR="00D062C3" w:rsidRDefault="00D062C3" w:rsidP="009E7AED">
            <w:r>
              <w:t>Vi arbejder med enkle fortællinger</w:t>
            </w:r>
            <w:r w:rsidR="009E7AED">
              <w:t>, som kan hjælpe os med at filosofere om livet. Blandt andet fortællingen om den lille prins.</w:t>
            </w:r>
          </w:p>
          <w:p w14:paraId="3A481EF8" w14:textId="77777777" w:rsidR="009E7AED" w:rsidRDefault="009E7AED" w:rsidP="009E7AED"/>
          <w:p w14:paraId="0FBCF9A0" w14:textId="77777777" w:rsidR="009E7AED" w:rsidRDefault="009E7AED" w:rsidP="009E7AED">
            <w:r w:rsidRPr="00D062C3">
              <w:rPr>
                <w:b/>
                <w:bCs/>
              </w:rPr>
              <w:t>Den lille prins.</w:t>
            </w:r>
            <w:r>
              <w:rPr>
                <w:b/>
                <w:bCs/>
              </w:rPr>
              <w:t xml:space="preserve"> </w:t>
            </w:r>
            <w:r>
              <w:t>Anemoneteateret</w:t>
            </w:r>
          </w:p>
          <w:p w14:paraId="0FBDDB18" w14:textId="77777777" w:rsidR="009E7AED" w:rsidRDefault="009E7AED" w:rsidP="009E7AED"/>
          <w:p w14:paraId="2E7439B3" w14:textId="5EC4FD33" w:rsidR="009E7AED" w:rsidRPr="009E7AED" w:rsidRDefault="009E7AED" w:rsidP="009E7AED">
            <w:r>
              <w:t>Vi løber omkring søen ved planetariet.</w:t>
            </w:r>
          </w:p>
        </w:tc>
      </w:tr>
      <w:tr w:rsidR="009E7AED" w:rsidRPr="00E87DEA" w14:paraId="2F225BEA" w14:textId="77777777" w:rsidTr="009E7AED">
        <w:trPr>
          <w:trHeight w:val="882"/>
        </w:trPr>
        <w:tc>
          <w:tcPr>
            <w:tcW w:w="2228" w:type="dxa"/>
            <w:vAlign w:val="center"/>
          </w:tcPr>
          <w:p w14:paraId="04FFB86E" w14:textId="6783A8AA" w:rsidR="009E7AED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44</w:t>
            </w:r>
          </w:p>
        </w:tc>
        <w:tc>
          <w:tcPr>
            <w:tcW w:w="2785" w:type="dxa"/>
          </w:tcPr>
          <w:p w14:paraId="7A304998" w14:textId="77777777" w:rsidR="009E7AED" w:rsidRDefault="009E7AED" w:rsidP="006D2433">
            <w:pPr>
              <w:rPr>
                <w:b/>
                <w:bCs/>
              </w:rPr>
            </w:pPr>
          </w:p>
          <w:p w14:paraId="61531512" w14:textId="40EA5E4B" w:rsidR="009E7AED" w:rsidRPr="00D062C3" w:rsidRDefault="009E7AED" w:rsidP="006D2433">
            <w:pPr>
              <w:rPr>
                <w:highlight w:val="yellow"/>
              </w:rPr>
            </w:pPr>
            <w:r>
              <w:rPr>
                <w:b/>
                <w:bCs/>
              </w:rPr>
              <w:t>31/10 Halloween</w:t>
            </w:r>
          </w:p>
        </w:tc>
        <w:tc>
          <w:tcPr>
            <w:tcW w:w="4609" w:type="dxa"/>
          </w:tcPr>
          <w:p w14:paraId="35F751C7" w14:textId="77777777" w:rsidR="009E7AED" w:rsidRDefault="009E7AED" w:rsidP="006D2433"/>
          <w:p w14:paraId="4B5C4DD2" w14:textId="73321054" w:rsidR="009E7AED" w:rsidRPr="00E87DEA" w:rsidRDefault="009E7AED" w:rsidP="006D2433">
            <w:r>
              <w:t>Hyggelig – uhyggelig dag – hvorfor fejrer vi Halloween</w:t>
            </w:r>
          </w:p>
        </w:tc>
      </w:tr>
      <w:tr w:rsidR="00D062C3" w:rsidRPr="00E87DEA" w14:paraId="0D26D36D" w14:textId="77777777" w:rsidTr="00D062C3">
        <w:trPr>
          <w:trHeight w:val="1930"/>
        </w:trPr>
        <w:tc>
          <w:tcPr>
            <w:tcW w:w="2228" w:type="dxa"/>
            <w:vAlign w:val="center"/>
          </w:tcPr>
          <w:p w14:paraId="2116CD4C" w14:textId="34DE3427" w:rsidR="00D062C3" w:rsidRPr="009E7AED" w:rsidRDefault="00D062C3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lastRenderedPageBreak/>
              <w:t>45, 46</w:t>
            </w:r>
          </w:p>
        </w:tc>
        <w:tc>
          <w:tcPr>
            <w:tcW w:w="2785" w:type="dxa"/>
          </w:tcPr>
          <w:p w14:paraId="4622821F" w14:textId="77777777" w:rsidR="009E7AED" w:rsidRDefault="00D062C3" w:rsidP="009E7AED">
            <w:pPr>
              <w:rPr>
                <w:rFonts w:cstheme="minorHAnsi"/>
              </w:rPr>
            </w:pPr>
            <w:r w:rsidRPr="009E7AED">
              <w:rPr>
                <w:rFonts w:cstheme="minorHAnsi"/>
              </w:rPr>
              <w:t xml:space="preserve">Børnenes Ulandskalender 2024. </w:t>
            </w:r>
          </w:p>
          <w:p w14:paraId="1101DB83" w14:textId="77777777" w:rsidR="009E7AED" w:rsidRDefault="009E7AED" w:rsidP="009E7AED">
            <w:pPr>
              <w:rPr>
                <w:rFonts w:cstheme="minorHAnsi"/>
                <w:b/>
                <w:bCs/>
              </w:rPr>
            </w:pPr>
          </w:p>
          <w:p w14:paraId="76232F77" w14:textId="09075036" w:rsidR="009E7AED" w:rsidRPr="009E7AED" w:rsidRDefault="009E7AED" w:rsidP="009E7AED">
            <w:pPr>
              <w:rPr>
                <w:rStyle w:val="Strk"/>
                <w:rFonts w:cstheme="minorHAnsi"/>
                <w:b w:val="0"/>
                <w:bCs w:val="0"/>
              </w:rPr>
            </w:pPr>
            <w:proofErr w:type="spellStart"/>
            <w:r w:rsidRPr="009E7AED">
              <w:rPr>
                <w:rFonts w:cstheme="minorHAnsi"/>
                <w:b/>
                <w:bCs/>
              </w:rPr>
              <w:t>Biira</w:t>
            </w:r>
            <w:proofErr w:type="spellEnd"/>
            <w:r w:rsidRPr="009E7AED">
              <w:rPr>
                <w:rFonts w:cstheme="minorHAnsi"/>
                <w:b/>
                <w:bCs/>
              </w:rPr>
              <w:t xml:space="preserve"> og leoparden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E7AED">
              <w:rPr>
                <w:rFonts w:cstheme="minorHAnsi"/>
              </w:rPr>
              <w:t>af</w:t>
            </w:r>
            <w:r w:rsidRPr="009E7AED">
              <w:rPr>
                <w:rStyle w:val="apple-converted-space"/>
                <w:rFonts w:cstheme="minorHAnsi"/>
              </w:rPr>
              <w:t> </w:t>
            </w:r>
            <w:r w:rsidRPr="009E7AED">
              <w:rPr>
                <w:rStyle w:val="Strk"/>
                <w:rFonts w:cstheme="minorHAnsi"/>
                <w:b w:val="0"/>
                <w:bCs w:val="0"/>
              </w:rPr>
              <w:t>Anne Sofie Hammer.</w:t>
            </w:r>
          </w:p>
          <w:p w14:paraId="656D1D1C" w14:textId="7C8DA65B" w:rsidR="00D062C3" w:rsidRPr="009E7AED" w:rsidRDefault="009E7AED" w:rsidP="009E7AED">
            <w:pPr>
              <w:spacing w:before="100" w:beforeAutospacing="1" w:after="100" w:afterAutospacing="1"/>
              <w:rPr>
                <w:rFonts w:cstheme="minorHAnsi"/>
              </w:rPr>
            </w:pPr>
            <w:r w:rsidRPr="009E7AED">
              <w:rPr>
                <w:rFonts w:cstheme="minorHAnsi"/>
              </w:rPr>
              <w:t>masser af gode opgaver, film, læsning, gode web-værktøjer og kreativitet.</w:t>
            </w:r>
          </w:p>
        </w:tc>
        <w:tc>
          <w:tcPr>
            <w:tcW w:w="4609" w:type="dxa"/>
          </w:tcPr>
          <w:p w14:paraId="2602AF2A" w14:textId="77777777" w:rsidR="00D062C3" w:rsidRPr="009E7AED" w:rsidRDefault="00D062C3" w:rsidP="006D2433">
            <w:pPr>
              <w:rPr>
                <w:rFonts w:cstheme="minorHAnsi"/>
              </w:rPr>
            </w:pPr>
            <w:r w:rsidRPr="009E7AED">
              <w:rPr>
                <w:rFonts w:cstheme="minorHAnsi"/>
              </w:rPr>
              <w:t>Udenrigsministeriet laver i samarbejde med Danida hjælpearbejde for børn i 3. lande.</w:t>
            </w:r>
          </w:p>
          <w:p w14:paraId="4C42BBE0" w14:textId="77777777" w:rsidR="009E7AED" w:rsidRPr="009E7AED" w:rsidRDefault="00D062C3" w:rsidP="006D2433">
            <w:pPr>
              <w:rPr>
                <w:rFonts w:cstheme="minorHAnsi"/>
              </w:rPr>
            </w:pPr>
            <w:r w:rsidRPr="009E7AED">
              <w:rPr>
                <w:rFonts w:cstheme="minorHAnsi"/>
              </w:rPr>
              <w:t xml:space="preserve">I år foregår det i </w:t>
            </w:r>
            <w:r w:rsidR="009E7AED" w:rsidRPr="009E7AED">
              <w:rPr>
                <w:rFonts w:cstheme="minorHAnsi"/>
              </w:rPr>
              <w:t>Uganda</w:t>
            </w:r>
          </w:p>
          <w:p w14:paraId="0B2D604A" w14:textId="77777777" w:rsidR="009E7AED" w:rsidRPr="009E7AED" w:rsidRDefault="009E7AED" w:rsidP="006D2433">
            <w:pPr>
              <w:rPr>
                <w:rFonts w:cstheme="minorHAnsi"/>
              </w:rPr>
            </w:pPr>
          </w:p>
          <w:p w14:paraId="500698A0" w14:textId="0BF123CE" w:rsidR="00D062C3" w:rsidRPr="009E7AED" w:rsidRDefault="00D062C3" w:rsidP="006D2433">
            <w:pPr>
              <w:rPr>
                <w:rFonts w:cstheme="minorHAnsi"/>
              </w:rPr>
            </w:pPr>
            <w:r w:rsidRPr="009E7AED">
              <w:rPr>
                <w:rFonts w:cstheme="minorHAnsi"/>
              </w:rPr>
              <w:t xml:space="preserve">– vi læser og lærer om landet og </w:t>
            </w:r>
            <w:r w:rsidR="009E7AED" w:rsidRPr="009E7AED">
              <w:rPr>
                <w:rFonts w:cstheme="minorHAnsi"/>
              </w:rPr>
              <w:t xml:space="preserve">om </w:t>
            </w:r>
            <w:r w:rsidRPr="009E7AED">
              <w:rPr>
                <w:rFonts w:cstheme="minorHAnsi"/>
              </w:rPr>
              <w:t>børns vilkår.</w:t>
            </w:r>
          </w:p>
          <w:p w14:paraId="281A1F13" w14:textId="2D600009" w:rsidR="00D062C3" w:rsidRPr="009E7AED" w:rsidRDefault="009E7AED" w:rsidP="009E7AED">
            <w:pPr>
              <w:spacing w:before="100" w:beforeAutospacing="1" w:after="100" w:afterAutospacing="1"/>
              <w:rPr>
                <w:rFonts w:cstheme="minorHAnsi"/>
              </w:rPr>
            </w:pPr>
            <w:r w:rsidRPr="009E7AED">
              <w:rPr>
                <w:rStyle w:val="Strk"/>
                <w:rFonts w:cstheme="minorHAnsi"/>
              </w:rPr>
              <w:t>Årets projekt:</w:t>
            </w:r>
            <w:r w:rsidRPr="009E7AED">
              <w:rPr>
                <w:rStyle w:val="apple-converted-space"/>
                <w:rFonts w:cstheme="minorHAnsi"/>
              </w:rPr>
              <w:t> </w:t>
            </w:r>
            <w:r w:rsidRPr="009E7AED">
              <w:rPr>
                <w:rFonts w:cstheme="minorHAnsi"/>
              </w:rPr>
              <w:t>WWF Verdensnaturfonden støtter børn og unge i at beskytte og genopbygge naturen i Ugandas bjerge.</w:t>
            </w:r>
          </w:p>
        </w:tc>
      </w:tr>
      <w:tr w:rsidR="009E7AED" w:rsidRPr="00E87DEA" w14:paraId="5D5993A6" w14:textId="77777777" w:rsidTr="00D062C3">
        <w:trPr>
          <w:trHeight w:val="810"/>
        </w:trPr>
        <w:tc>
          <w:tcPr>
            <w:tcW w:w="2228" w:type="dxa"/>
            <w:vAlign w:val="center"/>
          </w:tcPr>
          <w:p w14:paraId="6866D0CB" w14:textId="2B275B26" w:rsidR="009E7AED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48</w:t>
            </w:r>
          </w:p>
        </w:tc>
        <w:tc>
          <w:tcPr>
            <w:tcW w:w="2785" w:type="dxa"/>
          </w:tcPr>
          <w:p w14:paraId="01ECABDA" w14:textId="77777777" w:rsidR="009E7AED" w:rsidRDefault="009E7AED" w:rsidP="006D2433">
            <w:pPr>
              <w:rPr>
                <w:b/>
                <w:bCs/>
              </w:rPr>
            </w:pPr>
          </w:p>
          <w:p w14:paraId="4B64F67A" w14:textId="486C685E" w:rsidR="009E7AED" w:rsidRPr="009E7AED" w:rsidRDefault="009E7AED" w:rsidP="006D2433">
            <w:pPr>
              <w:rPr>
                <w:b/>
                <w:bCs/>
              </w:rPr>
            </w:pPr>
            <w:r w:rsidRPr="009E7AED">
              <w:rPr>
                <w:b/>
                <w:bCs/>
              </w:rPr>
              <w:t>29/11 klippe-klister-dag</w:t>
            </w:r>
          </w:p>
        </w:tc>
        <w:tc>
          <w:tcPr>
            <w:tcW w:w="4609" w:type="dxa"/>
          </w:tcPr>
          <w:p w14:paraId="136FA54A" w14:textId="77777777" w:rsidR="009E7AED" w:rsidRDefault="009E7AED" w:rsidP="00D062C3"/>
          <w:p w14:paraId="7B509463" w14:textId="685400D6" w:rsidR="009E7AED" w:rsidRPr="00E87DEA" w:rsidRDefault="009E7AED" w:rsidP="00D062C3">
            <w:r>
              <w:t>Vi klipper pynt til klassen</w:t>
            </w:r>
          </w:p>
        </w:tc>
      </w:tr>
      <w:tr w:rsidR="00D062C3" w:rsidRPr="00E87DEA" w14:paraId="150111D1" w14:textId="77777777" w:rsidTr="00D062C3">
        <w:trPr>
          <w:trHeight w:val="810"/>
        </w:trPr>
        <w:tc>
          <w:tcPr>
            <w:tcW w:w="2228" w:type="dxa"/>
            <w:vAlign w:val="center"/>
          </w:tcPr>
          <w:p w14:paraId="49778DCB" w14:textId="3E38898C" w:rsidR="00D062C3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 xml:space="preserve">49, </w:t>
            </w:r>
            <w:r w:rsidR="00D062C3" w:rsidRPr="009E7AED">
              <w:rPr>
                <w:b/>
                <w:bCs/>
              </w:rPr>
              <w:t>50, 51</w:t>
            </w:r>
          </w:p>
        </w:tc>
        <w:tc>
          <w:tcPr>
            <w:tcW w:w="2785" w:type="dxa"/>
          </w:tcPr>
          <w:p w14:paraId="092D6AFF" w14:textId="77777777" w:rsidR="00D062C3" w:rsidRDefault="00D062C3" w:rsidP="006D2433"/>
          <w:p w14:paraId="3D521B6E" w14:textId="77777777" w:rsidR="00D062C3" w:rsidRDefault="00D062C3" w:rsidP="006D2433">
            <w:pPr>
              <w:rPr>
                <w:b/>
                <w:bCs/>
              </w:rPr>
            </w:pPr>
            <w:r w:rsidRPr="00D062C3">
              <w:rPr>
                <w:b/>
                <w:bCs/>
              </w:rPr>
              <w:t>Jul i grævlingeskoven</w:t>
            </w:r>
          </w:p>
          <w:p w14:paraId="363F7082" w14:textId="77777777" w:rsidR="00D062C3" w:rsidRDefault="00D062C3" w:rsidP="006D2433">
            <w:pPr>
              <w:rPr>
                <w:b/>
                <w:bCs/>
              </w:rPr>
            </w:pPr>
          </w:p>
          <w:p w14:paraId="36D3D4E7" w14:textId="3C49812D" w:rsidR="00D062C3" w:rsidRDefault="009E7AED" w:rsidP="006D243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062C3">
              <w:rPr>
                <w:b/>
                <w:bCs/>
              </w:rPr>
              <w:t xml:space="preserve"> /12 teaterbesøg</w:t>
            </w:r>
          </w:p>
          <w:p w14:paraId="31A15322" w14:textId="433D781F" w:rsidR="00D062C3" w:rsidRPr="00D062C3" w:rsidRDefault="00D062C3" w:rsidP="006D2433">
            <w:pPr>
              <w:rPr>
                <w:b/>
                <w:bCs/>
              </w:rPr>
            </w:pPr>
          </w:p>
        </w:tc>
        <w:tc>
          <w:tcPr>
            <w:tcW w:w="4609" w:type="dxa"/>
          </w:tcPr>
          <w:p w14:paraId="2F950596" w14:textId="77777777" w:rsidR="009E7AED" w:rsidRDefault="009E7AED" w:rsidP="00D062C3"/>
          <w:p w14:paraId="694C0360" w14:textId="55C32B9F" w:rsidR="00D062C3" w:rsidRDefault="009E7AED" w:rsidP="00D062C3">
            <w:r>
              <w:t>Materiale om glæde og hjælpsomhed</w:t>
            </w:r>
          </w:p>
          <w:p w14:paraId="0BDF4B59" w14:textId="77777777" w:rsidR="009E7AED" w:rsidRDefault="009E7AED" w:rsidP="00D062C3"/>
          <w:p w14:paraId="14FEFB72" w14:textId="102F290B" w:rsidR="009E7AED" w:rsidRPr="00E87DEA" w:rsidRDefault="009E7AED" w:rsidP="00D062C3">
            <w:r w:rsidRPr="009E7AED">
              <w:rPr>
                <w:b/>
                <w:bCs/>
              </w:rPr>
              <w:t>Når du ser et stjerneskud</w:t>
            </w:r>
            <w:r>
              <w:t>. Anemoneteateret</w:t>
            </w:r>
          </w:p>
        </w:tc>
      </w:tr>
      <w:tr w:rsidR="00D062C3" w:rsidRPr="00E87DEA" w14:paraId="6DBE8182" w14:textId="77777777" w:rsidTr="00D062C3">
        <w:trPr>
          <w:trHeight w:val="558"/>
        </w:trPr>
        <w:tc>
          <w:tcPr>
            <w:tcW w:w="2228" w:type="dxa"/>
            <w:vAlign w:val="center"/>
          </w:tcPr>
          <w:p w14:paraId="0B9D02D5" w14:textId="23D5FCE3" w:rsidR="00D062C3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3, 4, 5</w:t>
            </w:r>
          </w:p>
        </w:tc>
        <w:tc>
          <w:tcPr>
            <w:tcW w:w="2785" w:type="dxa"/>
          </w:tcPr>
          <w:p w14:paraId="4A51C696" w14:textId="77777777" w:rsidR="009E7AED" w:rsidRDefault="009E7AED" w:rsidP="006D2433"/>
          <w:p w14:paraId="02F9A034" w14:textId="7214C70C" w:rsidR="00D062C3" w:rsidRPr="002A7461" w:rsidRDefault="009E7AED" w:rsidP="006D2433">
            <w:r>
              <w:t>Digitale medier</w:t>
            </w:r>
          </w:p>
          <w:p w14:paraId="7CE1A10E" w14:textId="77777777" w:rsidR="00D062C3" w:rsidRPr="00E87DEA" w:rsidRDefault="00D062C3" w:rsidP="006D2433"/>
        </w:tc>
        <w:tc>
          <w:tcPr>
            <w:tcW w:w="4609" w:type="dxa"/>
          </w:tcPr>
          <w:p w14:paraId="76EC9935" w14:textId="0FDF41BA" w:rsidR="00D062C3" w:rsidRPr="00E87DEA" w:rsidRDefault="00D062C3" w:rsidP="006D2433"/>
        </w:tc>
      </w:tr>
      <w:tr w:rsidR="00D062C3" w:rsidRPr="00E87DEA" w14:paraId="1E345AF6" w14:textId="77777777" w:rsidTr="00D062C3">
        <w:trPr>
          <w:trHeight w:val="860"/>
        </w:trPr>
        <w:tc>
          <w:tcPr>
            <w:tcW w:w="2228" w:type="dxa"/>
            <w:vAlign w:val="center"/>
          </w:tcPr>
          <w:p w14:paraId="23663AE7" w14:textId="22250C40" w:rsidR="00D062C3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6</w:t>
            </w:r>
          </w:p>
        </w:tc>
        <w:tc>
          <w:tcPr>
            <w:tcW w:w="2785" w:type="dxa"/>
          </w:tcPr>
          <w:p w14:paraId="0EB26B96" w14:textId="77777777" w:rsidR="009E7AED" w:rsidRDefault="009E7AED" w:rsidP="006D2433"/>
          <w:p w14:paraId="407B50C9" w14:textId="63535360" w:rsidR="00D062C3" w:rsidRPr="00E87DEA" w:rsidRDefault="00D062C3" w:rsidP="006D2433">
            <w:r w:rsidRPr="00E87DEA">
              <w:t xml:space="preserve">Uge seks </w:t>
            </w:r>
          </w:p>
          <w:p w14:paraId="55D712E6" w14:textId="77777777" w:rsidR="00D062C3" w:rsidRDefault="00D062C3" w:rsidP="006D2433"/>
        </w:tc>
        <w:tc>
          <w:tcPr>
            <w:tcW w:w="4609" w:type="dxa"/>
          </w:tcPr>
          <w:p w14:paraId="36FCE044" w14:textId="77777777" w:rsidR="00D062C3" w:rsidRDefault="00D062C3" w:rsidP="006D2433">
            <w:r w:rsidRPr="00E87DEA">
              <w:t xml:space="preserve">Vi arbejder med emner fra </w:t>
            </w:r>
            <w:r w:rsidRPr="00E87DEA">
              <w:rPr>
                <w:b/>
                <w:bCs/>
                <w:color w:val="000000"/>
                <w:spacing w:val="5"/>
                <w:shd w:val="clear" w:color="auto" w:fill="FFFFFF"/>
              </w:rPr>
              <w:t>Fagportal for sundheds- og seksualundervisning</w:t>
            </w:r>
          </w:p>
        </w:tc>
      </w:tr>
      <w:tr w:rsidR="00D062C3" w:rsidRPr="00E87DEA" w14:paraId="35CF793C" w14:textId="77777777" w:rsidTr="00D062C3">
        <w:trPr>
          <w:trHeight w:val="860"/>
        </w:trPr>
        <w:tc>
          <w:tcPr>
            <w:tcW w:w="2228" w:type="dxa"/>
            <w:vAlign w:val="center"/>
          </w:tcPr>
          <w:p w14:paraId="1E3FD94F" w14:textId="2FE3E063" w:rsidR="00D062C3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10, 11, 12, 13</w:t>
            </w:r>
          </w:p>
        </w:tc>
        <w:tc>
          <w:tcPr>
            <w:tcW w:w="2785" w:type="dxa"/>
          </w:tcPr>
          <w:p w14:paraId="634B8CD7" w14:textId="77777777" w:rsidR="009E7AED" w:rsidRDefault="009E7AED" w:rsidP="006D2433"/>
          <w:p w14:paraId="12805BBB" w14:textId="3D222E00" w:rsidR="00D062C3" w:rsidRPr="00E87DEA" w:rsidRDefault="009E7AED" w:rsidP="006D2433">
            <w:r>
              <w:t>Ole Lund Kirkegaard</w:t>
            </w:r>
          </w:p>
        </w:tc>
        <w:tc>
          <w:tcPr>
            <w:tcW w:w="4609" w:type="dxa"/>
          </w:tcPr>
          <w:p w14:paraId="614BD8F7" w14:textId="63A12461" w:rsidR="00D062C3" w:rsidRPr="00E87DEA" w:rsidRDefault="009E7AED" w:rsidP="006D2433">
            <w:r>
              <w:t xml:space="preserve">Vi arbejder med bogen Lille Virgil og andre af </w:t>
            </w:r>
            <w:proofErr w:type="spellStart"/>
            <w:r>
              <w:t>OLK´s</w:t>
            </w:r>
            <w:proofErr w:type="spellEnd"/>
            <w:r>
              <w:t xml:space="preserve"> tekster.</w:t>
            </w:r>
          </w:p>
        </w:tc>
      </w:tr>
      <w:tr w:rsidR="00D062C3" w:rsidRPr="00E87DEA" w14:paraId="02237F06" w14:textId="77777777" w:rsidTr="00D062C3">
        <w:trPr>
          <w:trHeight w:val="860"/>
        </w:trPr>
        <w:tc>
          <w:tcPr>
            <w:tcW w:w="2228" w:type="dxa"/>
            <w:vAlign w:val="center"/>
          </w:tcPr>
          <w:p w14:paraId="785A3C67" w14:textId="53E68438" w:rsidR="00D062C3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18, 19, 20</w:t>
            </w:r>
          </w:p>
        </w:tc>
        <w:tc>
          <w:tcPr>
            <w:tcW w:w="2785" w:type="dxa"/>
          </w:tcPr>
          <w:p w14:paraId="5D9A3C51" w14:textId="77777777" w:rsidR="009E7AED" w:rsidRDefault="009E7AED" w:rsidP="006D2433"/>
          <w:p w14:paraId="38CC3687" w14:textId="3860333B" w:rsidR="00D062C3" w:rsidRPr="00E87DEA" w:rsidRDefault="009E7AED" w:rsidP="006D2433">
            <w:r>
              <w:t>sommerfugle</w:t>
            </w:r>
          </w:p>
        </w:tc>
        <w:tc>
          <w:tcPr>
            <w:tcW w:w="4609" w:type="dxa"/>
          </w:tcPr>
          <w:p w14:paraId="0D549D4E" w14:textId="3DCE0D5B" w:rsidR="00D062C3" w:rsidRPr="00E87DEA" w:rsidRDefault="009E7AED" w:rsidP="006D2433">
            <w:r>
              <w:t>Tværfagligt dansk, natur/teknologi og billedkunst</w:t>
            </w:r>
          </w:p>
        </w:tc>
      </w:tr>
      <w:tr w:rsidR="00D062C3" w:rsidRPr="00E87DEA" w14:paraId="602FB510" w14:textId="77777777" w:rsidTr="00D062C3">
        <w:trPr>
          <w:trHeight w:val="860"/>
        </w:trPr>
        <w:tc>
          <w:tcPr>
            <w:tcW w:w="2228" w:type="dxa"/>
            <w:vAlign w:val="center"/>
          </w:tcPr>
          <w:p w14:paraId="7026BB78" w14:textId="467705D0" w:rsidR="00D062C3" w:rsidRPr="009E7AED" w:rsidRDefault="009E7AED" w:rsidP="00D06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Sidst i maj</w:t>
            </w:r>
          </w:p>
        </w:tc>
        <w:tc>
          <w:tcPr>
            <w:tcW w:w="2785" w:type="dxa"/>
          </w:tcPr>
          <w:p w14:paraId="6F63A5F1" w14:textId="77777777" w:rsidR="009E7AED" w:rsidRDefault="009E7AED" w:rsidP="006D2433"/>
          <w:p w14:paraId="18F2F045" w14:textId="5F26D26E" w:rsidR="00D062C3" w:rsidRPr="00E87DEA" w:rsidRDefault="009E7AED" w:rsidP="006D2433">
            <w:r>
              <w:t>lejrskole</w:t>
            </w:r>
          </w:p>
        </w:tc>
        <w:tc>
          <w:tcPr>
            <w:tcW w:w="4609" w:type="dxa"/>
          </w:tcPr>
          <w:p w14:paraId="3AF83C57" w14:textId="77777777" w:rsidR="00D062C3" w:rsidRPr="00E87DEA" w:rsidRDefault="00D062C3" w:rsidP="006D2433"/>
        </w:tc>
      </w:tr>
      <w:tr w:rsidR="00D062C3" w:rsidRPr="00E87DEA" w14:paraId="70E1B931" w14:textId="77777777" w:rsidTr="00D062C3">
        <w:trPr>
          <w:trHeight w:val="860"/>
        </w:trPr>
        <w:tc>
          <w:tcPr>
            <w:tcW w:w="2228" w:type="dxa"/>
            <w:vAlign w:val="center"/>
          </w:tcPr>
          <w:p w14:paraId="1F388185" w14:textId="1329DC4B" w:rsidR="00D062C3" w:rsidRPr="009E7AED" w:rsidRDefault="009E7AED" w:rsidP="00D062C3">
            <w:pPr>
              <w:jc w:val="center"/>
              <w:rPr>
                <w:b/>
                <w:bCs/>
              </w:rPr>
            </w:pPr>
            <w:r w:rsidRPr="009E7AED">
              <w:rPr>
                <w:b/>
                <w:bCs/>
              </w:rPr>
              <w:t>26</w:t>
            </w:r>
          </w:p>
        </w:tc>
        <w:tc>
          <w:tcPr>
            <w:tcW w:w="2785" w:type="dxa"/>
          </w:tcPr>
          <w:p w14:paraId="658848DD" w14:textId="77777777" w:rsidR="009E7AED" w:rsidRDefault="009E7AED" w:rsidP="006D2433"/>
          <w:p w14:paraId="55CD9365" w14:textId="13535EFA" w:rsidR="00D062C3" w:rsidRPr="00E87DEA" w:rsidRDefault="00D062C3" w:rsidP="006D2433"/>
        </w:tc>
        <w:tc>
          <w:tcPr>
            <w:tcW w:w="4609" w:type="dxa"/>
          </w:tcPr>
          <w:p w14:paraId="502BFA8D" w14:textId="77777777" w:rsidR="009E7AED" w:rsidRDefault="009E7AED" w:rsidP="006D2433"/>
          <w:p w14:paraId="4A9C7FDA" w14:textId="7666897B" w:rsidR="00D062C3" w:rsidRPr="00E87DEA" w:rsidRDefault="009E7AED" w:rsidP="006D2433">
            <w:r>
              <w:t>Vi rydder op og flytter til vores nye lokale</w:t>
            </w:r>
          </w:p>
        </w:tc>
      </w:tr>
    </w:tbl>
    <w:p w14:paraId="59924311" w14:textId="77777777" w:rsidR="0086687D" w:rsidRPr="00E87DEA" w:rsidRDefault="0086687D" w:rsidP="0086687D"/>
    <w:p w14:paraId="5615AA4F" w14:textId="23DF8EBA" w:rsidR="002C0B74" w:rsidRDefault="002C0B74" w:rsidP="002C0B74">
      <w:r>
        <w:t>Hvis I ønsker yderligere information om arbejdet med Den første læsning, kan det læses på de vedhæftede sider.</w:t>
      </w:r>
    </w:p>
    <w:p w14:paraId="5D13E6EE" w14:textId="77777777" w:rsidR="002C0B74" w:rsidRDefault="002C0B74" w:rsidP="0086687D"/>
    <w:p w14:paraId="5B23C9C0" w14:textId="3E585078" w:rsidR="0086687D" w:rsidRDefault="0086687D" w:rsidP="0086687D">
      <w:r w:rsidRPr="00E87DEA">
        <w:t>Planen er med forbehold for ændringer.</w:t>
      </w:r>
    </w:p>
    <w:p w14:paraId="06FFBE25" w14:textId="77777777" w:rsidR="0086687D" w:rsidRPr="00E87DEA" w:rsidRDefault="0086687D" w:rsidP="0086687D"/>
    <w:p w14:paraId="1C2E3A6E" w14:textId="77777777" w:rsidR="0086687D" w:rsidRPr="00E87DEA" w:rsidRDefault="0086687D" w:rsidP="0086687D">
      <w:r w:rsidRPr="00E87DEA">
        <w:t>Jeg glæder mig til et skønt skoleår med jeres børn og til et godt samarbejde med jer.</w:t>
      </w:r>
    </w:p>
    <w:p w14:paraId="34844F26" w14:textId="77777777" w:rsidR="0086687D" w:rsidRPr="00E87DEA" w:rsidRDefault="0086687D" w:rsidP="0086687D"/>
    <w:p w14:paraId="52DD3FB1" w14:textId="77777777" w:rsidR="0086687D" w:rsidRPr="00E87DEA" w:rsidRDefault="0086687D" w:rsidP="0086687D">
      <w:r w:rsidRPr="00E87DEA">
        <w:t>Hilsen Ninna Hansen</w:t>
      </w:r>
    </w:p>
    <w:p w14:paraId="0CE14FCE" w14:textId="77777777" w:rsidR="0086687D" w:rsidRPr="00E87DEA" w:rsidRDefault="0086687D" w:rsidP="0086687D"/>
    <w:p w14:paraId="70621003" w14:textId="199DB5F9" w:rsidR="00CF17FA" w:rsidRDefault="00CF17FA" w:rsidP="0086687D"/>
    <w:sectPr w:rsidR="00CF17FA" w:rsidSect="00CF17FA">
      <w:pgSz w:w="11900" w:h="16840"/>
      <w:pgMar w:top="1071" w:right="1134" w:bottom="110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520"/>
    <w:multiLevelType w:val="hybridMultilevel"/>
    <w:tmpl w:val="652E213E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E3F3D"/>
    <w:multiLevelType w:val="multilevel"/>
    <w:tmpl w:val="A49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46831"/>
    <w:multiLevelType w:val="hybridMultilevel"/>
    <w:tmpl w:val="BB2C22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629D2"/>
    <w:multiLevelType w:val="multilevel"/>
    <w:tmpl w:val="1E6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11C57"/>
    <w:multiLevelType w:val="hybridMultilevel"/>
    <w:tmpl w:val="F78C6A0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03B7D"/>
    <w:multiLevelType w:val="hybridMultilevel"/>
    <w:tmpl w:val="C36A75E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96D6B"/>
    <w:multiLevelType w:val="hybridMultilevel"/>
    <w:tmpl w:val="C810BD9E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879247">
    <w:abstractNumId w:val="0"/>
  </w:num>
  <w:num w:numId="2" w16cid:durableId="1371875142">
    <w:abstractNumId w:val="6"/>
  </w:num>
  <w:num w:numId="3" w16cid:durableId="590747957">
    <w:abstractNumId w:val="4"/>
  </w:num>
  <w:num w:numId="4" w16cid:durableId="965937576">
    <w:abstractNumId w:val="2"/>
  </w:num>
  <w:num w:numId="5" w16cid:durableId="326172864">
    <w:abstractNumId w:val="5"/>
  </w:num>
  <w:num w:numId="6" w16cid:durableId="134565985">
    <w:abstractNumId w:val="1"/>
  </w:num>
  <w:num w:numId="7" w16cid:durableId="94064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A"/>
    <w:rsid w:val="000923B7"/>
    <w:rsid w:val="00154132"/>
    <w:rsid w:val="001719E8"/>
    <w:rsid w:val="002C0B74"/>
    <w:rsid w:val="002D3C44"/>
    <w:rsid w:val="004776F4"/>
    <w:rsid w:val="004F0E78"/>
    <w:rsid w:val="006611AC"/>
    <w:rsid w:val="0086687D"/>
    <w:rsid w:val="009E7AED"/>
    <w:rsid w:val="00B92911"/>
    <w:rsid w:val="00CF17FA"/>
    <w:rsid w:val="00D062C3"/>
    <w:rsid w:val="00DA1462"/>
    <w:rsid w:val="00DD53CA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3A4B"/>
  <w15:chartTrackingRefBased/>
  <w15:docId w15:val="{69E1675B-B4B9-934A-864E-997ACDC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44"/>
  </w:style>
  <w:style w:type="paragraph" w:styleId="Overskrift1">
    <w:name w:val="heading 1"/>
    <w:basedOn w:val="Normal"/>
    <w:link w:val="Overskrift1Tegn"/>
    <w:uiPriority w:val="9"/>
    <w:qFormat/>
    <w:rsid w:val="009E7A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9E7A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F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F17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2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9E7AED"/>
    <w:rPr>
      <w:b/>
      <w:bCs/>
    </w:rPr>
  </w:style>
  <w:style w:type="character" w:customStyle="1" w:styleId="apple-converted-space">
    <w:name w:val="apple-converted-space"/>
    <w:basedOn w:val="Standardskrifttypeiafsnit"/>
    <w:rsid w:val="009E7AED"/>
  </w:style>
  <w:style w:type="paragraph" w:customStyle="1" w:styleId="rap">
    <w:name w:val="rap"/>
    <w:basedOn w:val="Normal"/>
    <w:rsid w:val="009E7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9E7AED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E7AE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7AED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title">
    <w:name w:val="title"/>
    <w:basedOn w:val="Standardskrifttypeiafsnit"/>
    <w:rsid w:val="009E7AED"/>
  </w:style>
  <w:style w:type="character" w:customStyle="1" w:styleId="price">
    <w:name w:val="price"/>
    <w:basedOn w:val="Standardskrifttypeiafsnit"/>
    <w:rsid w:val="009E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832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609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211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47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378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23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939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Hansen</dc:creator>
  <cp:keywords/>
  <dc:description/>
  <cp:lastModifiedBy>Ninna Hansen</cp:lastModifiedBy>
  <cp:revision>4</cp:revision>
  <cp:lastPrinted>2021-08-26T07:21:00Z</cp:lastPrinted>
  <dcterms:created xsi:type="dcterms:W3CDTF">2024-08-26T05:40:00Z</dcterms:created>
  <dcterms:modified xsi:type="dcterms:W3CDTF">2024-09-01T20:02:00Z</dcterms:modified>
</cp:coreProperties>
</file>