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B0902" w14:textId="090A768D" w:rsidR="00B9441B" w:rsidRPr="00B9441B" w:rsidRDefault="00B9441B" w:rsidP="00B9441B">
      <w:pPr>
        <w:spacing w:after="60"/>
        <w:outlineLvl w:val="0"/>
        <w:rPr>
          <w:rFonts w:eastAsia="Times New Roman" w:cstheme="minorHAnsi"/>
          <w:b/>
          <w:bCs/>
          <w:kern w:val="36"/>
          <w:sz w:val="28"/>
          <w:szCs w:val="28"/>
          <w:lang w:eastAsia="da-DK"/>
        </w:rPr>
      </w:pPr>
      <w:r w:rsidRPr="00B9441B">
        <w:rPr>
          <w:rFonts w:eastAsia="Times New Roman" w:cstheme="minorHAnsi"/>
          <w:b/>
          <w:bCs/>
          <w:kern w:val="36"/>
          <w:sz w:val="28"/>
          <w:szCs w:val="28"/>
          <w:lang w:eastAsia="da-DK"/>
        </w:rPr>
        <w:t>Udskrivning og bortvisning af elever</w:t>
      </w:r>
    </w:p>
    <w:p w14:paraId="7172C008" w14:textId="17022E90" w:rsidR="00B9441B" w:rsidRPr="00B9441B" w:rsidRDefault="00B9441B" w:rsidP="00B9441B">
      <w:pPr>
        <w:spacing w:after="60"/>
        <w:outlineLvl w:val="0"/>
        <w:rPr>
          <w:rFonts w:eastAsia="Times New Roman" w:cstheme="minorHAnsi"/>
          <w:kern w:val="36"/>
          <w:sz w:val="28"/>
          <w:szCs w:val="28"/>
          <w:lang w:eastAsia="da-DK"/>
        </w:rPr>
      </w:pPr>
      <w:r w:rsidRPr="00B9441B">
        <w:rPr>
          <w:rFonts w:eastAsia="Times New Roman" w:cstheme="minorHAnsi"/>
          <w:kern w:val="36"/>
          <w:sz w:val="28"/>
          <w:szCs w:val="28"/>
          <w:lang w:eastAsia="da-DK"/>
        </w:rPr>
        <w:t>Procedure</w:t>
      </w:r>
    </w:p>
    <w:p w14:paraId="49C113F7" w14:textId="77777777" w:rsidR="00B9441B" w:rsidRPr="00B9441B" w:rsidRDefault="00B9441B" w:rsidP="00B9441B">
      <w:pPr>
        <w:spacing w:after="60"/>
        <w:outlineLvl w:val="0"/>
        <w:rPr>
          <w:rFonts w:eastAsia="Times New Roman" w:cstheme="minorHAnsi"/>
          <w:kern w:val="36"/>
          <w:sz w:val="28"/>
          <w:szCs w:val="28"/>
          <w:lang w:eastAsia="da-DK"/>
        </w:rPr>
      </w:pPr>
    </w:p>
    <w:p w14:paraId="31FA22D0" w14:textId="474054D1" w:rsidR="00B9441B" w:rsidRPr="00B9441B" w:rsidRDefault="00B9441B" w:rsidP="00B9441B">
      <w:pPr>
        <w:shd w:val="clear" w:color="auto" w:fill="FFFFFF"/>
        <w:spacing w:after="360"/>
        <w:rPr>
          <w:rFonts w:ascii="Libre Franklin" w:eastAsia="Times New Roman" w:hAnsi="Libre Franklin" w:cs="Times New Roman"/>
          <w:color w:val="333333"/>
          <w:lang w:eastAsia="da-DK"/>
        </w:rPr>
      </w:pPr>
      <w:r w:rsidRPr="00B9441B">
        <w:rPr>
          <w:rFonts w:ascii="Libre Franklin" w:eastAsia="Times New Roman" w:hAnsi="Libre Franklin" w:cs="Times New Roman"/>
          <w:color w:val="333333"/>
          <w:lang w:eastAsia="da-DK"/>
        </w:rPr>
        <w:t>Skolens samarbejde med forældre</w:t>
      </w:r>
      <w:r>
        <w:rPr>
          <w:rFonts w:ascii="Libre Franklin" w:eastAsia="Times New Roman" w:hAnsi="Libre Franklin" w:cs="Times New Roman"/>
          <w:color w:val="333333"/>
          <w:lang w:eastAsia="da-DK"/>
        </w:rPr>
        <w:t xml:space="preserve"> og</w:t>
      </w:r>
      <w:r w:rsidRPr="00B9441B">
        <w:rPr>
          <w:rFonts w:ascii="Libre Franklin" w:eastAsia="Times New Roman" w:hAnsi="Libre Franklin" w:cs="Times New Roman"/>
          <w:color w:val="333333"/>
          <w:lang w:eastAsia="da-DK"/>
        </w:rPr>
        <w:t xml:space="preserve"> elever er et bærende element for </w:t>
      </w:r>
      <w:r>
        <w:rPr>
          <w:rFonts w:ascii="Libre Franklin" w:eastAsia="Times New Roman" w:hAnsi="Libre Franklin" w:cs="Times New Roman"/>
          <w:color w:val="333333"/>
          <w:lang w:eastAsia="da-DK"/>
        </w:rPr>
        <w:t>CCS</w:t>
      </w:r>
      <w:r w:rsidRPr="00B9441B">
        <w:rPr>
          <w:rFonts w:ascii="Libre Franklin" w:eastAsia="Times New Roman" w:hAnsi="Libre Franklin" w:cs="Times New Roman"/>
          <w:color w:val="333333"/>
          <w:lang w:eastAsia="da-DK"/>
        </w:rPr>
        <w:t>. Samtalen er en naturlig del af en skolens virke, som blandt andet skal understøtte elevernes demo</w:t>
      </w:r>
      <w:r w:rsidRPr="00B9441B">
        <w:rPr>
          <w:rFonts w:ascii="Libre Franklin" w:eastAsia="Times New Roman" w:hAnsi="Libre Franklin" w:cs="Times New Roman"/>
          <w:color w:val="333333"/>
          <w:lang w:eastAsia="da-DK"/>
        </w:rPr>
        <w:softHyphen/>
        <w:t>kratiske dannelse og forberede dem til at leve i et samfund med frihed og folkestyre. Det</w:t>
      </w:r>
      <w:r>
        <w:rPr>
          <w:rFonts w:ascii="Libre Franklin" w:eastAsia="Times New Roman" w:hAnsi="Libre Franklin" w:cs="Times New Roman"/>
          <w:color w:val="333333"/>
          <w:lang w:eastAsia="da-DK"/>
        </w:rPr>
        <w:t>te</w:t>
      </w:r>
      <w:r w:rsidRPr="00B9441B">
        <w:rPr>
          <w:rFonts w:ascii="Libre Franklin" w:eastAsia="Times New Roman" w:hAnsi="Libre Franklin" w:cs="Times New Roman"/>
          <w:color w:val="333333"/>
          <w:lang w:eastAsia="da-DK"/>
        </w:rPr>
        <w:t xml:space="preserve"> gælder også i vanskelige situationer, fx når skolen overvejer at udskrive eller bortvise en elev.</w:t>
      </w:r>
    </w:p>
    <w:p w14:paraId="64165B81" w14:textId="400DF927" w:rsidR="00B9441B" w:rsidRDefault="00B9441B" w:rsidP="00B9441B">
      <w:pPr>
        <w:shd w:val="clear" w:color="auto" w:fill="FFFFFF"/>
        <w:spacing w:after="360"/>
        <w:rPr>
          <w:rFonts w:ascii="Libre Franklin" w:eastAsia="Times New Roman" w:hAnsi="Libre Franklin" w:cs="Times New Roman"/>
          <w:color w:val="333333"/>
          <w:lang w:eastAsia="da-DK"/>
        </w:rPr>
      </w:pPr>
      <w:r w:rsidRPr="00B9441B">
        <w:rPr>
          <w:rFonts w:ascii="Libre Franklin" w:eastAsia="Times New Roman" w:hAnsi="Libre Franklin" w:cs="Times New Roman"/>
          <w:color w:val="333333"/>
          <w:lang w:eastAsia="da-DK"/>
        </w:rPr>
        <w:t>Det er meget indgribende for den enkelte elev, hvis skolen afbryder samarbejdet, og eleven må for</w:t>
      </w:r>
      <w:r w:rsidRPr="00B9441B">
        <w:rPr>
          <w:rFonts w:ascii="Libre Franklin" w:eastAsia="Times New Roman" w:hAnsi="Libre Franklin" w:cs="Times New Roman"/>
          <w:color w:val="333333"/>
          <w:lang w:eastAsia="da-DK"/>
        </w:rPr>
        <w:softHyphen/>
        <w:t xml:space="preserve">lade sin skole og klasse. Det er </w:t>
      </w:r>
      <w:r>
        <w:rPr>
          <w:rFonts w:ascii="Libre Franklin" w:eastAsia="Times New Roman" w:hAnsi="Libre Franklin" w:cs="Times New Roman"/>
          <w:color w:val="333333"/>
          <w:lang w:eastAsia="da-DK"/>
        </w:rPr>
        <w:t xml:space="preserve">derfor </w:t>
      </w:r>
      <w:r w:rsidRPr="00B9441B">
        <w:rPr>
          <w:rFonts w:ascii="Libre Franklin" w:eastAsia="Times New Roman" w:hAnsi="Libre Franklin" w:cs="Times New Roman"/>
          <w:color w:val="333333"/>
          <w:lang w:eastAsia="da-DK"/>
        </w:rPr>
        <w:t>vigtigt, at skolen overvejer en mulig udskrivning grundigt og ind</w:t>
      </w:r>
      <w:r w:rsidRPr="00B9441B">
        <w:rPr>
          <w:rFonts w:ascii="Libre Franklin" w:eastAsia="Times New Roman" w:hAnsi="Libre Franklin" w:cs="Times New Roman"/>
          <w:color w:val="333333"/>
          <w:lang w:eastAsia="da-DK"/>
        </w:rPr>
        <w:softHyphen/>
        <w:t>drager alle relevante perspektiver. Ved at lytte til eleven viser skolen, at den tager eleven alvorligt.</w:t>
      </w:r>
    </w:p>
    <w:p w14:paraId="13EA8C2E" w14:textId="327D44B8" w:rsidR="00B9441B" w:rsidRDefault="007611F3" w:rsidP="00B9441B">
      <w:pPr>
        <w:shd w:val="clear" w:color="auto" w:fill="FFFFFF"/>
        <w:spacing w:after="360"/>
        <w:rPr>
          <w:rFonts w:ascii="Libre Franklin" w:eastAsia="Times New Roman" w:hAnsi="Libre Franklin" w:cs="Times New Roman"/>
          <w:color w:val="333333"/>
          <w:lang w:eastAsia="da-DK"/>
        </w:rPr>
      </w:pPr>
      <w:r>
        <w:rPr>
          <w:rFonts w:ascii="Libre Franklin" w:eastAsia="Times New Roman" w:hAnsi="Libre Franklin" w:cs="Times New Roman"/>
          <w:color w:val="333333"/>
          <w:lang w:eastAsia="da-DK"/>
        </w:rPr>
        <w:t xml:space="preserve">Fri- og privatskolelovens §4a og </w:t>
      </w:r>
      <w:r w:rsidR="00B9441B" w:rsidRPr="00B9441B">
        <w:rPr>
          <w:rFonts w:ascii="Libre Franklin" w:eastAsia="Times New Roman" w:hAnsi="Libre Franklin" w:cs="Times New Roman"/>
          <w:color w:val="333333"/>
          <w:lang w:eastAsia="da-DK"/>
        </w:rPr>
        <w:t>Børnekonventionens krav om inddragelse betyder, at eleverne skal inddrages, og deres synspunkter skal indgå i grundlaget for skoleledelsens beslutning om at udskrive eller bortvise barnet.</w:t>
      </w:r>
    </w:p>
    <w:p w14:paraId="5D5E5AE8" w14:textId="77777777" w:rsidR="00B9441B" w:rsidRDefault="00B9441B" w:rsidP="00B9441B">
      <w:pPr>
        <w:shd w:val="clear" w:color="auto" w:fill="FFFFFF"/>
        <w:spacing w:after="360"/>
        <w:rPr>
          <w:rFonts w:ascii="Libre Franklin" w:eastAsia="Times New Roman" w:hAnsi="Libre Franklin" w:cs="Times New Roman"/>
          <w:color w:val="333333"/>
          <w:lang w:eastAsia="da-DK"/>
        </w:rPr>
      </w:pPr>
      <w:r w:rsidRPr="00B9441B">
        <w:rPr>
          <w:rFonts w:ascii="Libre Franklin" w:eastAsia="Times New Roman" w:hAnsi="Libre Franklin" w:cs="Times New Roman"/>
          <w:color w:val="333333"/>
          <w:lang w:eastAsia="da-DK"/>
        </w:rPr>
        <w:t>Som første skridt i en udskrivningssag skal skolen sikre sig, at elev</w:t>
      </w:r>
      <w:r>
        <w:rPr>
          <w:rFonts w:ascii="Libre Franklin" w:eastAsia="Times New Roman" w:hAnsi="Libre Franklin" w:cs="Times New Roman"/>
          <w:color w:val="333333"/>
          <w:lang w:eastAsia="da-DK"/>
        </w:rPr>
        <w:t>en</w:t>
      </w:r>
      <w:r w:rsidRPr="00B9441B">
        <w:rPr>
          <w:rFonts w:ascii="Libre Franklin" w:eastAsia="Times New Roman" w:hAnsi="Libre Franklin" w:cs="Times New Roman"/>
          <w:color w:val="333333"/>
          <w:lang w:eastAsia="da-DK"/>
        </w:rPr>
        <w:t xml:space="preserve"> og forældre</w:t>
      </w:r>
      <w:r>
        <w:rPr>
          <w:rFonts w:ascii="Libre Franklin" w:eastAsia="Times New Roman" w:hAnsi="Libre Franklin" w:cs="Times New Roman"/>
          <w:color w:val="333333"/>
          <w:lang w:eastAsia="da-DK"/>
        </w:rPr>
        <w:t>ne</w:t>
      </w:r>
      <w:r w:rsidRPr="00B9441B">
        <w:rPr>
          <w:rFonts w:ascii="Libre Franklin" w:eastAsia="Times New Roman" w:hAnsi="Libre Franklin" w:cs="Times New Roman"/>
          <w:color w:val="333333"/>
          <w:lang w:eastAsia="da-DK"/>
        </w:rPr>
        <w:t xml:space="preserve"> er klar over, at skolen ser et problem, der </w:t>
      </w:r>
      <w:r>
        <w:rPr>
          <w:rFonts w:ascii="Libre Franklin" w:eastAsia="Times New Roman" w:hAnsi="Libre Franklin" w:cs="Times New Roman"/>
          <w:color w:val="333333"/>
          <w:lang w:eastAsia="da-DK"/>
        </w:rPr>
        <w:t xml:space="preserve">muligvis </w:t>
      </w:r>
      <w:r w:rsidRPr="00B9441B">
        <w:rPr>
          <w:rFonts w:ascii="Libre Franklin" w:eastAsia="Times New Roman" w:hAnsi="Libre Franklin" w:cs="Times New Roman"/>
          <w:color w:val="333333"/>
          <w:lang w:eastAsia="da-DK"/>
        </w:rPr>
        <w:t xml:space="preserve">kan føre til en udskrivning. </w:t>
      </w:r>
    </w:p>
    <w:p w14:paraId="2C806E1B" w14:textId="073CC00D" w:rsidR="00B9441B" w:rsidRDefault="005A755C" w:rsidP="00B9441B">
      <w:pPr>
        <w:shd w:val="clear" w:color="auto" w:fill="FFFFFF"/>
        <w:spacing w:after="360"/>
        <w:rPr>
          <w:rFonts w:ascii="Libre Franklin" w:eastAsia="Times New Roman" w:hAnsi="Libre Franklin" w:cs="Times New Roman"/>
          <w:color w:val="333333"/>
          <w:lang w:eastAsia="da-DK"/>
        </w:rPr>
      </w:pPr>
      <w:r>
        <w:rPr>
          <w:rFonts w:ascii="Libre Franklin" w:eastAsia="Times New Roman" w:hAnsi="Libre Franklin" w:cs="Times New Roman"/>
          <w:color w:val="333333"/>
          <w:lang w:eastAsia="da-DK"/>
        </w:rPr>
        <w:t>P</w:t>
      </w:r>
      <w:r w:rsidR="00B9441B">
        <w:rPr>
          <w:rFonts w:ascii="Libre Franklin" w:eastAsia="Times New Roman" w:hAnsi="Libre Franklin" w:cs="Times New Roman"/>
          <w:color w:val="333333"/>
          <w:lang w:eastAsia="da-DK"/>
        </w:rPr>
        <w:t>rocedure</w:t>
      </w:r>
      <w:r>
        <w:rPr>
          <w:rFonts w:ascii="Libre Franklin" w:eastAsia="Times New Roman" w:hAnsi="Libre Franklin" w:cs="Times New Roman"/>
          <w:color w:val="333333"/>
          <w:lang w:eastAsia="da-DK"/>
        </w:rPr>
        <w:t xml:space="preserve"> ved udskrivning</w:t>
      </w:r>
      <w:r w:rsidR="00B9441B">
        <w:rPr>
          <w:rFonts w:ascii="Libre Franklin" w:eastAsia="Times New Roman" w:hAnsi="Libre Franklin" w:cs="Times New Roman"/>
          <w:color w:val="333333"/>
          <w:lang w:eastAsia="da-DK"/>
        </w:rPr>
        <w:t>:</w:t>
      </w:r>
    </w:p>
    <w:p w14:paraId="1600ED50" w14:textId="3DC52428" w:rsidR="00B9441B" w:rsidRPr="005A755C" w:rsidRDefault="00B9441B" w:rsidP="005A755C">
      <w:pPr>
        <w:pStyle w:val="Listeafsnit"/>
        <w:numPr>
          <w:ilvl w:val="0"/>
          <w:numId w:val="2"/>
        </w:numPr>
        <w:shd w:val="clear" w:color="auto" w:fill="FFFFFF"/>
        <w:spacing w:after="360"/>
        <w:rPr>
          <w:rFonts w:ascii="Libre Franklin" w:eastAsia="Times New Roman" w:hAnsi="Libre Franklin" w:cs="Times New Roman"/>
          <w:color w:val="333333"/>
          <w:lang w:eastAsia="da-DK"/>
        </w:rPr>
      </w:pPr>
      <w:r w:rsidRPr="00B9441B">
        <w:rPr>
          <w:rFonts w:ascii="Libre Franklin" w:eastAsia="Times New Roman" w:hAnsi="Libre Franklin" w:cs="Times New Roman"/>
          <w:color w:val="333333"/>
          <w:lang w:eastAsia="da-DK"/>
        </w:rPr>
        <w:t>Forældrene inviteres skriftligt til en samtale, hvor man går i dialog om det oplevede problem.</w:t>
      </w:r>
      <w:r>
        <w:rPr>
          <w:rFonts w:ascii="Libre Franklin" w:eastAsia="Times New Roman" w:hAnsi="Libre Franklin" w:cs="Times New Roman"/>
          <w:color w:val="333333"/>
          <w:lang w:eastAsia="da-DK"/>
        </w:rPr>
        <w:t xml:space="preserve"> </w:t>
      </w:r>
      <w:r w:rsidRPr="00B9441B">
        <w:rPr>
          <w:rFonts w:ascii="Libre Franklin" w:eastAsia="Times New Roman" w:hAnsi="Libre Franklin" w:cs="Times New Roman"/>
          <w:color w:val="333333"/>
          <w:lang w:eastAsia="da-DK"/>
        </w:rPr>
        <w:t>Hvis forældrene udebliver fra samtalen, fremsender skolen en skriftlig udtalelse, som beskriver problemet. Forældrene orienteres ligeledes om, at det kan føre til en ud</w:t>
      </w:r>
      <w:r w:rsidRPr="00B9441B">
        <w:rPr>
          <w:rFonts w:ascii="Libre Franklin" w:eastAsia="Times New Roman" w:hAnsi="Libre Franklin" w:cs="Times New Roman"/>
          <w:color w:val="333333"/>
          <w:lang w:eastAsia="da-DK"/>
        </w:rPr>
        <w:softHyphen/>
        <w:t>skrivning, hvis problemet fortsætter.</w:t>
      </w:r>
    </w:p>
    <w:p w14:paraId="64CFF19B" w14:textId="3453CB8B" w:rsidR="00B9441B" w:rsidRPr="005A755C" w:rsidRDefault="00B9441B" w:rsidP="005A755C">
      <w:pPr>
        <w:pStyle w:val="Listeafsnit"/>
        <w:numPr>
          <w:ilvl w:val="0"/>
          <w:numId w:val="2"/>
        </w:numPr>
        <w:shd w:val="clear" w:color="auto" w:fill="FFFFFF"/>
        <w:spacing w:before="100" w:beforeAutospacing="1" w:after="100" w:afterAutospacing="1"/>
        <w:rPr>
          <w:rFonts w:ascii="Libre Franklin" w:eastAsia="Times New Roman" w:hAnsi="Libre Franklin" w:cs="Times New Roman"/>
          <w:color w:val="333333"/>
          <w:lang w:eastAsia="da-DK"/>
        </w:rPr>
      </w:pPr>
      <w:r w:rsidRPr="00B9441B">
        <w:rPr>
          <w:rFonts w:ascii="Libre Franklin" w:eastAsia="Times New Roman" w:hAnsi="Libre Franklin" w:cs="Times New Roman"/>
          <w:color w:val="333333"/>
          <w:lang w:eastAsia="da-DK"/>
        </w:rPr>
        <w:t>Forældrene og skolen laver en aftale om, hvordan problemet kan løses. Forældrene forbere</w:t>
      </w:r>
      <w:r w:rsidRPr="00B9441B">
        <w:rPr>
          <w:rFonts w:ascii="Libre Franklin" w:eastAsia="Times New Roman" w:hAnsi="Libre Franklin" w:cs="Times New Roman"/>
          <w:color w:val="333333"/>
          <w:lang w:eastAsia="da-DK"/>
        </w:rPr>
        <w:softHyphen/>
        <w:t>des på, at det kan føre til en udskrivning, hvis problemet ikke løses. Forældrene orienteres om, at eleven også vil blive inddraget, så elevens perspektiv og synspunkter kan indgå i pro</w:t>
      </w:r>
      <w:r w:rsidRPr="00B9441B">
        <w:rPr>
          <w:rFonts w:ascii="Libre Franklin" w:eastAsia="Times New Roman" w:hAnsi="Libre Franklin" w:cs="Times New Roman"/>
          <w:color w:val="333333"/>
          <w:lang w:eastAsia="da-DK"/>
        </w:rPr>
        <w:softHyphen/>
        <w:t>cessen.</w:t>
      </w:r>
    </w:p>
    <w:p w14:paraId="532D999A" w14:textId="77777777" w:rsidR="007611F3" w:rsidRDefault="00B9441B" w:rsidP="00B9441B">
      <w:pPr>
        <w:numPr>
          <w:ilvl w:val="0"/>
          <w:numId w:val="2"/>
        </w:numPr>
        <w:shd w:val="clear" w:color="auto" w:fill="FFFFFF"/>
        <w:spacing w:before="100" w:beforeAutospacing="1" w:after="100" w:afterAutospacing="1"/>
        <w:rPr>
          <w:rFonts w:ascii="Libre Franklin" w:eastAsia="Times New Roman" w:hAnsi="Libre Franklin" w:cs="Times New Roman"/>
          <w:color w:val="333333"/>
          <w:lang w:eastAsia="da-DK"/>
        </w:rPr>
      </w:pPr>
      <w:r w:rsidRPr="00B9441B">
        <w:rPr>
          <w:rFonts w:ascii="Libre Franklin" w:eastAsia="Times New Roman" w:hAnsi="Libre Franklin" w:cs="Times New Roman"/>
          <w:color w:val="333333"/>
          <w:lang w:eastAsia="da-DK"/>
        </w:rPr>
        <w:t>Eleven inviteres til en samtale, hvor man går i dialog om det oplevede problem, og hvordan det kan løses. Eleven forberedes på, at det kan føre til en udskrivning, hvis problemet ikke løses.</w:t>
      </w:r>
      <w:r>
        <w:rPr>
          <w:rFonts w:ascii="Libre Franklin" w:eastAsia="Times New Roman" w:hAnsi="Libre Franklin" w:cs="Times New Roman"/>
          <w:color w:val="333333"/>
          <w:lang w:eastAsia="da-DK"/>
        </w:rPr>
        <w:t xml:space="preserve"> </w:t>
      </w:r>
    </w:p>
    <w:p w14:paraId="6DD4131E" w14:textId="176A7F6A" w:rsidR="00B9441B" w:rsidRDefault="00B9441B" w:rsidP="00B9441B">
      <w:pPr>
        <w:numPr>
          <w:ilvl w:val="0"/>
          <w:numId w:val="2"/>
        </w:numPr>
        <w:shd w:val="clear" w:color="auto" w:fill="FFFFFF"/>
        <w:spacing w:before="100" w:beforeAutospacing="1" w:after="100" w:afterAutospacing="1"/>
        <w:rPr>
          <w:rFonts w:ascii="Libre Franklin" w:eastAsia="Times New Roman" w:hAnsi="Libre Franklin" w:cs="Times New Roman"/>
          <w:color w:val="333333"/>
          <w:lang w:eastAsia="da-DK"/>
        </w:rPr>
      </w:pPr>
      <w:r w:rsidRPr="00B9441B">
        <w:rPr>
          <w:rFonts w:ascii="Libre Franklin" w:eastAsia="Times New Roman" w:hAnsi="Libre Franklin" w:cs="Times New Roman"/>
          <w:color w:val="333333"/>
          <w:lang w:eastAsia="da-DK"/>
        </w:rPr>
        <w:t>Eleven har ret til en bisidder, hvis denne ønsker det, og forældrene kan uanset bar</w:t>
      </w:r>
      <w:r w:rsidRPr="00B9441B">
        <w:rPr>
          <w:rFonts w:ascii="Libre Franklin" w:eastAsia="Times New Roman" w:hAnsi="Libre Franklin" w:cs="Times New Roman"/>
          <w:color w:val="333333"/>
          <w:lang w:eastAsia="da-DK"/>
        </w:rPr>
        <w:softHyphen/>
        <w:t xml:space="preserve">nets alder frabede sig, at skolen afholder en samtale med en elev, der kan føre til en udskrivning eller bortvisning. </w:t>
      </w:r>
    </w:p>
    <w:p w14:paraId="6BA6D082" w14:textId="168B35B3" w:rsidR="007611F3" w:rsidRDefault="007611F3" w:rsidP="00B9441B">
      <w:pPr>
        <w:numPr>
          <w:ilvl w:val="0"/>
          <w:numId w:val="2"/>
        </w:numPr>
        <w:shd w:val="clear" w:color="auto" w:fill="FFFFFF"/>
        <w:spacing w:before="100" w:beforeAutospacing="1" w:after="100" w:afterAutospacing="1"/>
        <w:rPr>
          <w:rFonts w:ascii="Libre Franklin" w:eastAsia="Times New Roman" w:hAnsi="Libre Franklin" w:cs="Times New Roman"/>
          <w:color w:val="333333"/>
          <w:lang w:eastAsia="da-DK"/>
        </w:rPr>
      </w:pPr>
      <w:r>
        <w:rPr>
          <w:rFonts w:ascii="Libre Franklin" w:eastAsia="Times New Roman" w:hAnsi="Libre Franklin" w:cs="Times New Roman"/>
          <w:color w:val="333333"/>
          <w:lang w:eastAsia="da-DK"/>
        </w:rPr>
        <w:t>Skolen kan undlade at inddrage eleven ved samtale, hvis det må antages at være til væsentlig skade for eleven.</w:t>
      </w:r>
    </w:p>
    <w:p w14:paraId="7A11754C" w14:textId="7BEE5F34" w:rsidR="00B9441B" w:rsidRDefault="00B9441B" w:rsidP="00B9441B">
      <w:pPr>
        <w:numPr>
          <w:ilvl w:val="0"/>
          <w:numId w:val="2"/>
        </w:numPr>
        <w:shd w:val="clear" w:color="auto" w:fill="FFFFFF"/>
        <w:spacing w:before="100" w:beforeAutospacing="1" w:after="100" w:afterAutospacing="1"/>
        <w:rPr>
          <w:rFonts w:ascii="Libre Franklin" w:eastAsia="Times New Roman" w:hAnsi="Libre Franklin" w:cs="Times New Roman"/>
          <w:color w:val="333333"/>
          <w:lang w:eastAsia="da-DK"/>
        </w:rPr>
      </w:pPr>
      <w:r w:rsidRPr="00B9441B">
        <w:rPr>
          <w:rFonts w:ascii="Libre Franklin" w:eastAsia="Times New Roman" w:hAnsi="Libre Franklin" w:cs="Times New Roman"/>
          <w:color w:val="333333"/>
          <w:lang w:eastAsia="da-DK"/>
        </w:rPr>
        <w:t>Hvis forældrene ikke vil lade deres barn deltage i en samtale med skolen, eller hvis eleven udebliver, vedlægges der sagen en skriftlig udtalelse fra skolen, som beskriver elevens adfærd.</w:t>
      </w:r>
    </w:p>
    <w:p w14:paraId="7C50C64D" w14:textId="297F5DE9" w:rsidR="00B9441B" w:rsidRDefault="00B9441B" w:rsidP="00B9441B">
      <w:pPr>
        <w:numPr>
          <w:ilvl w:val="0"/>
          <w:numId w:val="2"/>
        </w:numPr>
        <w:shd w:val="clear" w:color="auto" w:fill="FFFFFF"/>
        <w:spacing w:before="100" w:beforeAutospacing="1" w:after="100" w:afterAutospacing="1"/>
        <w:rPr>
          <w:rFonts w:ascii="Libre Franklin" w:eastAsia="Times New Roman" w:hAnsi="Libre Franklin" w:cs="Times New Roman"/>
          <w:color w:val="333333"/>
          <w:lang w:eastAsia="da-DK"/>
        </w:rPr>
      </w:pPr>
      <w:r w:rsidRPr="00B9441B">
        <w:rPr>
          <w:rFonts w:ascii="Libre Franklin" w:eastAsia="Times New Roman" w:hAnsi="Libre Franklin" w:cs="Times New Roman"/>
          <w:color w:val="333333"/>
          <w:lang w:eastAsia="da-DK"/>
        </w:rPr>
        <w:lastRenderedPageBreak/>
        <w:t>Skoleledelsen udarbejder et samlet referat af samtalerne, som udleveres til eleven (afhængig af dennes alder og modenhed) og forældre</w:t>
      </w:r>
      <w:r>
        <w:rPr>
          <w:rFonts w:ascii="Libre Franklin" w:eastAsia="Times New Roman" w:hAnsi="Libre Franklin" w:cs="Times New Roman"/>
          <w:color w:val="333333"/>
          <w:lang w:eastAsia="da-DK"/>
        </w:rPr>
        <w:t>ne</w:t>
      </w:r>
      <w:r w:rsidRPr="00B9441B">
        <w:rPr>
          <w:rFonts w:ascii="Libre Franklin" w:eastAsia="Times New Roman" w:hAnsi="Libre Franklin" w:cs="Times New Roman"/>
          <w:color w:val="333333"/>
          <w:lang w:eastAsia="da-DK"/>
        </w:rPr>
        <w:t>.</w:t>
      </w:r>
    </w:p>
    <w:p w14:paraId="26B1605E" w14:textId="02977232" w:rsidR="00B9441B" w:rsidRPr="00B9441B" w:rsidRDefault="00B9441B" w:rsidP="005A755C">
      <w:pPr>
        <w:numPr>
          <w:ilvl w:val="0"/>
          <w:numId w:val="2"/>
        </w:numPr>
        <w:shd w:val="clear" w:color="auto" w:fill="FFFFFF"/>
        <w:spacing w:before="100" w:beforeAutospacing="1" w:after="100" w:afterAutospacing="1"/>
        <w:rPr>
          <w:rFonts w:ascii="Libre Franklin" w:eastAsia="Times New Roman" w:hAnsi="Libre Franklin" w:cs="Times New Roman"/>
          <w:color w:val="333333"/>
          <w:lang w:eastAsia="da-DK"/>
        </w:rPr>
      </w:pPr>
      <w:r>
        <w:rPr>
          <w:rFonts w:ascii="Libre Franklin" w:eastAsia="Times New Roman" w:hAnsi="Libre Franklin" w:cs="Times New Roman"/>
          <w:color w:val="333333"/>
          <w:lang w:eastAsia="da-DK"/>
        </w:rPr>
        <w:t>Hvis problemet fortsætter</w:t>
      </w:r>
      <w:r w:rsidR="005A755C">
        <w:rPr>
          <w:rFonts w:ascii="Libre Franklin" w:eastAsia="Times New Roman" w:hAnsi="Libre Franklin" w:cs="Times New Roman"/>
          <w:color w:val="333333"/>
          <w:lang w:eastAsia="da-DK"/>
        </w:rPr>
        <w:t>,</w:t>
      </w:r>
      <w:r>
        <w:rPr>
          <w:rFonts w:ascii="Libre Franklin" w:eastAsia="Times New Roman" w:hAnsi="Libre Franklin" w:cs="Times New Roman"/>
          <w:color w:val="333333"/>
          <w:lang w:eastAsia="da-DK"/>
        </w:rPr>
        <w:t xml:space="preserve"> gentages samtalerne, efter samme model som i pkt.1-</w:t>
      </w:r>
      <w:r w:rsidR="005A755C">
        <w:rPr>
          <w:rFonts w:ascii="Libre Franklin" w:eastAsia="Times New Roman" w:hAnsi="Libre Franklin" w:cs="Times New Roman"/>
          <w:color w:val="333333"/>
          <w:lang w:eastAsia="da-DK"/>
        </w:rPr>
        <w:t xml:space="preserve">5. </w:t>
      </w:r>
    </w:p>
    <w:p w14:paraId="236917A2" w14:textId="550FC96D" w:rsidR="00B9441B" w:rsidRPr="00B9441B" w:rsidRDefault="005A755C" w:rsidP="00B9441B">
      <w:pPr>
        <w:numPr>
          <w:ilvl w:val="0"/>
          <w:numId w:val="2"/>
        </w:numPr>
        <w:shd w:val="clear" w:color="auto" w:fill="FFFFFF"/>
        <w:spacing w:before="100" w:beforeAutospacing="1" w:after="100" w:afterAutospacing="1"/>
        <w:rPr>
          <w:rFonts w:ascii="Libre Franklin" w:eastAsia="Times New Roman" w:hAnsi="Libre Franklin" w:cs="Times New Roman"/>
          <w:color w:val="333333"/>
          <w:lang w:eastAsia="da-DK"/>
        </w:rPr>
      </w:pPr>
      <w:r>
        <w:rPr>
          <w:rFonts w:ascii="Libre Franklin" w:eastAsia="Times New Roman" w:hAnsi="Libre Franklin" w:cs="Times New Roman"/>
          <w:color w:val="333333"/>
          <w:lang w:eastAsia="da-DK"/>
        </w:rPr>
        <w:t>Fortsætter problemet efter 2 samtaler</w:t>
      </w:r>
      <w:r w:rsidR="00B9441B" w:rsidRPr="00B9441B">
        <w:rPr>
          <w:rFonts w:ascii="Libre Franklin" w:eastAsia="Times New Roman" w:hAnsi="Libre Franklin" w:cs="Times New Roman"/>
          <w:color w:val="333333"/>
          <w:lang w:eastAsia="da-DK"/>
        </w:rPr>
        <w:t xml:space="preserve"> overvejer skoleledelsen nøje alle sagens oplysninger, inden den endelige afgørelse om udskrivningen skrives og sendes til forældrene. </w:t>
      </w:r>
    </w:p>
    <w:p w14:paraId="11BC5CE6" w14:textId="77777777" w:rsidR="00B9441B" w:rsidRPr="00B9441B" w:rsidRDefault="00B9441B" w:rsidP="00B9441B">
      <w:pPr>
        <w:numPr>
          <w:ilvl w:val="0"/>
          <w:numId w:val="2"/>
        </w:numPr>
        <w:shd w:val="clear" w:color="auto" w:fill="FFFFFF"/>
        <w:spacing w:before="100" w:beforeAutospacing="1" w:after="100" w:afterAutospacing="1"/>
        <w:rPr>
          <w:rFonts w:ascii="Libre Franklin" w:eastAsia="Times New Roman" w:hAnsi="Libre Franklin" w:cs="Times New Roman"/>
          <w:color w:val="333333"/>
          <w:lang w:eastAsia="da-DK"/>
        </w:rPr>
      </w:pPr>
      <w:r w:rsidRPr="00B9441B">
        <w:rPr>
          <w:rFonts w:ascii="Libre Franklin" w:eastAsia="Times New Roman" w:hAnsi="Libre Franklin" w:cs="Times New Roman"/>
          <w:color w:val="333333"/>
          <w:lang w:eastAsia="da-DK"/>
        </w:rPr>
        <w:t>Eleven orienteres mundtligt om den afgørelse, der er sendt til forældrene.</w:t>
      </w:r>
    </w:p>
    <w:p w14:paraId="02C75118" w14:textId="77777777" w:rsidR="00B9441B" w:rsidRPr="00B9441B" w:rsidRDefault="00B9441B" w:rsidP="005A755C">
      <w:pPr>
        <w:shd w:val="clear" w:color="auto" w:fill="FFFFFF"/>
        <w:spacing w:before="100" w:beforeAutospacing="1" w:after="100" w:afterAutospacing="1"/>
        <w:ind w:left="720"/>
        <w:rPr>
          <w:rFonts w:ascii="Libre Franklin" w:eastAsia="Times New Roman" w:hAnsi="Libre Franklin" w:cs="Times New Roman"/>
          <w:color w:val="333333"/>
          <w:lang w:eastAsia="da-DK"/>
        </w:rPr>
      </w:pPr>
    </w:p>
    <w:p w14:paraId="6950F2C2" w14:textId="0704949A" w:rsidR="005A755C" w:rsidRPr="005A755C" w:rsidRDefault="005A755C" w:rsidP="005A755C">
      <w:pPr>
        <w:shd w:val="clear" w:color="auto" w:fill="FFFFFF"/>
        <w:spacing w:after="360"/>
        <w:rPr>
          <w:rFonts w:ascii="Libre Franklin" w:eastAsia="Times New Roman" w:hAnsi="Libre Franklin" w:cs="Times New Roman"/>
          <w:color w:val="333333"/>
          <w:lang w:eastAsia="da-DK"/>
        </w:rPr>
      </w:pPr>
      <w:r w:rsidRPr="005A755C">
        <w:rPr>
          <w:rFonts w:ascii="Libre Franklin" w:eastAsia="Times New Roman" w:hAnsi="Libre Franklin" w:cs="Times New Roman"/>
          <w:color w:val="333333"/>
          <w:lang w:eastAsia="da-DK"/>
        </w:rPr>
        <w:t>Proces ved udskrivning som følge af en bortvisning</w:t>
      </w:r>
      <w:r>
        <w:rPr>
          <w:rFonts w:ascii="Libre Franklin" w:eastAsia="Times New Roman" w:hAnsi="Libre Franklin" w:cs="Times New Roman"/>
          <w:color w:val="333333"/>
          <w:lang w:eastAsia="da-DK"/>
        </w:rPr>
        <w:t>:</w:t>
      </w:r>
    </w:p>
    <w:p w14:paraId="14DC09EA" w14:textId="77777777" w:rsidR="005A755C" w:rsidRDefault="005A755C" w:rsidP="005A755C">
      <w:pPr>
        <w:shd w:val="clear" w:color="auto" w:fill="FFFFFF"/>
        <w:spacing w:after="360"/>
        <w:rPr>
          <w:rFonts w:ascii="Libre Franklin" w:eastAsia="Times New Roman" w:hAnsi="Libre Franklin" w:cs="Times New Roman"/>
          <w:color w:val="333333"/>
          <w:lang w:eastAsia="da-DK"/>
        </w:rPr>
      </w:pPr>
      <w:r w:rsidRPr="005A755C">
        <w:rPr>
          <w:rFonts w:ascii="Libre Franklin" w:eastAsia="Times New Roman" w:hAnsi="Libre Franklin" w:cs="Times New Roman"/>
          <w:color w:val="333333"/>
          <w:lang w:eastAsia="da-DK"/>
        </w:rPr>
        <w:t>Hvis der er tale om en bortvisning, vil der ikke altid have fundet en forudgående proces sted, og typisk vil der derfor ikke have været en første samtale som beskrevet i den proces, hvor det er ele</w:t>
      </w:r>
      <w:r w:rsidRPr="005A755C">
        <w:rPr>
          <w:rFonts w:ascii="Libre Franklin" w:eastAsia="Times New Roman" w:hAnsi="Libre Franklin" w:cs="Times New Roman"/>
          <w:color w:val="333333"/>
          <w:lang w:eastAsia="da-DK"/>
        </w:rPr>
        <w:softHyphen/>
        <w:t xml:space="preserve">vens forhold, der er baggrund for en udskrivning. </w:t>
      </w:r>
    </w:p>
    <w:p w14:paraId="617DE72C" w14:textId="55C58068" w:rsidR="005A755C" w:rsidRPr="005A755C" w:rsidRDefault="005A755C" w:rsidP="005A755C">
      <w:pPr>
        <w:shd w:val="clear" w:color="auto" w:fill="FFFFFF"/>
        <w:spacing w:after="360"/>
        <w:rPr>
          <w:rFonts w:ascii="Libre Franklin" w:eastAsia="Times New Roman" w:hAnsi="Libre Franklin" w:cs="Times New Roman"/>
          <w:color w:val="333333"/>
          <w:lang w:eastAsia="da-DK"/>
        </w:rPr>
      </w:pPr>
      <w:r w:rsidRPr="005A755C">
        <w:rPr>
          <w:rFonts w:ascii="Libre Franklin" w:eastAsia="Times New Roman" w:hAnsi="Libre Franklin" w:cs="Times New Roman"/>
          <w:color w:val="333333"/>
          <w:lang w:eastAsia="da-DK"/>
        </w:rPr>
        <w:t>Der kan således i bortvisningssager eventuelt kun være tale om én samtale med eleven, hvor eleven høres om sine synspunkter, og hvor årsagen til bortvisningen forklares. Ved en bortvisning skal forløbet gennemføres hurtigt, typisk inden for et par dage. Særligt med hensyn til ældre elever kan de konkrete omstændigheder, der gør, at skolen overvejer en bortvisning, også indebære, at der ikke sker en forudgående orientering af forældrene, før eleven inddrages. Men der bør så vidt muligt tilstræbes at tilbyde et fælles møde.</w:t>
      </w:r>
    </w:p>
    <w:p w14:paraId="361A7600" w14:textId="4EBEB31A" w:rsidR="005A755C" w:rsidRPr="005A755C" w:rsidRDefault="005A755C" w:rsidP="005A755C">
      <w:pPr>
        <w:shd w:val="clear" w:color="auto" w:fill="FFFFFF"/>
        <w:spacing w:after="360"/>
        <w:rPr>
          <w:rFonts w:ascii="Libre Franklin" w:eastAsia="Times New Roman" w:hAnsi="Libre Franklin" w:cs="Times New Roman"/>
          <w:color w:val="333333"/>
          <w:lang w:eastAsia="da-DK"/>
        </w:rPr>
      </w:pPr>
      <w:r w:rsidRPr="005A755C">
        <w:rPr>
          <w:rFonts w:ascii="Libre Franklin" w:eastAsia="Times New Roman" w:hAnsi="Libre Franklin" w:cs="Times New Roman"/>
          <w:color w:val="333333"/>
          <w:lang w:eastAsia="da-DK"/>
        </w:rPr>
        <w:t>Bortvisninger sker som udgangspunkt kun, hvis der er tale om alvorlige eller uacceptable omstæn</w:t>
      </w:r>
      <w:r w:rsidRPr="005A755C">
        <w:rPr>
          <w:rFonts w:ascii="Libre Franklin" w:eastAsia="Times New Roman" w:hAnsi="Libre Franklin" w:cs="Times New Roman"/>
          <w:color w:val="333333"/>
          <w:lang w:eastAsia="da-DK"/>
        </w:rPr>
        <w:softHyphen/>
        <w:t>digheder. Det er samtidig vigtigt at understrege, a</w:t>
      </w:r>
      <w:r>
        <w:rPr>
          <w:rFonts w:ascii="Libre Franklin" w:eastAsia="Times New Roman" w:hAnsi="Libre Franklin" w:cs="Times New Roman"/>
          <w:color w:val="333333"/>
          <w:lang w:eastAsia="da-DK"/>
        </w:rPr>
        <w:t>t der</w:t>
      </w:r>
      <w:r w:rsidRPr="005A755C">
        <w:rPr>
          <w:rFonts w:ascii="Libre Franklin" w:eastAsia="Times New Roman" w:hAnsi="Libre Franklin" w:cs="Times New Roman"/>
          <w:color w:val="333333"/>
          <w:lang w:eastAsia="da-DK"/>
        </w:rPr>
        <w:t xml:space="preserve"> ikke kan være en fast manual for bortvisningssager, da der altid skal foretages en konkret, individuel vurdering i hver enkelt sag.</w:t>
      </w:r>
    </w:p>
    <w:p w14:paraId="302DB0DF" w14:textId="77777777" w:rsidR="005A755C" w:rsidRPr="005A755C" w:rsidRDefault="005A755C" w:rsidP="005A755C">
      <w:pPr>
        <w:shd w:val="clear" w:color="auto" w:fill="FFFFFF"/>
        <w:spacing w:after="360"/>
        <w:rPr>
          <w:rFonts w:ascii="Libre Franklin" w:eastAsia="Times New Roman" w:hAnsi="Libre Franklin" w:cs="Times New Roman"/>
          <w:color w:val="333333"/>
          <w:lang w:eastAsia="da-DK"/>
        </w:rPr>
      </w:pPr>
      <w:r w:rsidRPr="005A755C">
        <w:rPr>
          <w:rFonts w:ascii="Libre Franklin" w:eastAsia="Times New Roman" w:hAnsi="Libre Franklin" w:cs="Times New Roman"/>
          <w:color w:val="333333"/>
          <w:lang w:eastAsia="da-DK"/>
        </w:rPr>
        <w:t>Afgørelsen sendes skriftligt til forældrene.</w:t>
      </w:r>
    </w:p>
    <w:p w14:paraId="39D9488D" w14:textId="77777777" w:rsidR="00B9441B" w:rsidRPr="00B9441B" w:rsidRDefault="00B9441B" w:rsidP="00B9441B">
      <w:pPr>
        <w:shd w:val="clear" w:color="auto" w:fill="FFFFFF"/>
        <w:spacing w:after="360"/>
        <w:rPr>
          <w:rFonts w:ascii="Libre Franklin" w:eastAsia="Times New Roman" w:hAnsi="Libre Franklin" w:cs="Times New Roman"/>
          <w:color w:val="333333"/>
          <w:lang w:eastAsia="da-DK"/>
        </w:rPr>
      </w:pPr>
    </w:p>
    <w:p w14:paraId="28108965" w14:textId="77777777" w:rsidR="00B9441B" w:rsidRPr="00B9441B" w:rsidRDefault="00B9441B" w:rsidP="00B9441B">
      <w:pPr>
        <w:rPr>
          <w:rFonts w:ascii="Times New Roman" w:eastAsia="Times New Roman" w:hAnsi="Times New Roman" w:cs="Times New Roman"/>
          <w:lang w:eastAsia="da-DK"/>
        </w:rPr>
      </w:pPr>
    </w:p>
    <w:p w14:paraId="731C17DE" w14:textId="77777777" w:rsidR="00B9441B" w:rsidRPr="00B9441B" w:rsidRDefault="00B9441B" w:rsidP="00B9441B">
      <w:pPr>
        <w:shd w:val="clear" w:color="auto" w:fill="FFFFFF"/>
        <w:spacing w:after="360"/>
        <w:rPr>
          <w:rFonts w:ascii="Libre Franklin" w:eastAsia="Times New Roman" w:hAnsi="Libre Franklin" w:cs="Times New Roman"/>
          <w:color w:val="333333"/>
          <w:lang w:eastAsia="da-DK"/>
        </w:rPr>
      </w:pPr>
    </w:p>
    <w:p w14:paraId="02A66341" w14:textId="77777777" w:rsidR="00EB5EF7" w:rsidRDefault="007611F3"/>
    <w:sectPr w:rsidR="00EB5EF7" w:rsidSect="00740F0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re Franklin">
    <w:panose1 w:val="00000000000000000000"/>
    <w:charset w:val="4D"/>
    <w:family w:val="auto"/>
    <w:pitch w:val="variable"/>
    <w:sig w:usb0="A00000F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3456"/>
    <w:multiLevelType w:val="multilevel"/>
    <w:tmpl w:val="1D2A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266BA"/>
    <w:multiLevelType w:val="multilevel"/>
    <w:tmpl w:val="75420A3C"/>
    <w:lvl w:ilvl="0">
      <w:start w:val="1"/>
      <w:numFmt w:val="decimal"/>
      <w:lvlText w:val="%1."/>
      <w:lvlJc w:val="left"/>
      <w:pPr>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620028"/>
    <w:multiLevelType w:val="hybridMultilevel"/>
    <w:tmpl w:val="68E4850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1B"/>
    <w:rsid w:val="005A755C"/>
    <w:rsid w:val="005D3232"/>
    <w:rsid w:val="0065379E"/>
    <w:rsid w:val="00740F04"/>
    <w:rsid w:val="007611F3"/>
    <w:rsid w:val="00B944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CCCADA8"/>
  <w15:chartTrackingRefBased/>
  <w15:docId w15:val="{18852491-F13D-744F-BDDC-76A8ADBF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9441B"/>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9441B"/>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B9441B"/>
    <w:pPr>
      <w:spacing w:before="100" w:beforeAutospacing="1" w:after="100" w:afterAutospacing="1"/>
    </w:pPr>
    <w:rPr>
      <w:rFonts w:ascii="Times New Roman" w:eastAsia="Times New Roman" w:hAnsi="Times New Roman" w:cs="Times New Roman"/>
      <w:lang w:eastAsia="da-DK"/>
    </w:rPr>
  </w:style>
  <w:style w:type="character" w:styleId="Fremhv">
    <w:name w:val="Emphasis"/>
    <w:basedOn w:val="Standardskrifttypeiafsnit"/>
    <w:uiPriority w:val="20"/>
    <w:qFormat/>
    <w:rsid w:val="00B9441B"/>
    <w:rPr>
      <w:i/>
      <w:iCs/>
    </w:rPr>
  </w:style>
  <w:style w:type="paragraph" w:styleId="Listeafsnit">
    <w:name w:val="List Paragraph"/>
    <w:basedOn w:val="Normal"/>
    <w:uiPriority w:val="34"/>
    <w:qFormat/>
    <w:rsid w:val="00B94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38421">
      <w:bodyDiv w:val="1"/>
      <w:marLeft w:val="0"/>
      <w:marRight w:val="0"/>
      <w:marTop w:val="0"/>
      <w:marBottom w:val="0"/>
      <w:divBdr>
        <w:top w:val="none" w:sz="0" w:space="0" w:color="auto"/>
        <w:left w:val="none" w:sz="0" w:space="0" w:color="auto"/>
        <w:bottom w:val="none" w:sz="0" w:space="0" w:color="auto"/>
        <w:right w:val="none" w:sz="0" w:space="0" w:color="auto"/>
      </w:divBdr>
    </w:div>
    <w:div w:id="950092888">
      <w:bodyDiv w:val="1"/>
      <w:marLeft w:val="0"/>
      <w:marRight w:val="0"/>
      <w:marTop w:val="0"/>
      <w:marBottom w:val="0"/>
      <w:divBdr>
        <w:top w:val="none" w:sz="0" w:space="0" w:color="auto"/>
        <w:left w:val="none" w:sz="0" w:space="0" w:color="auto"/>
        <w:bottom w:val="none" w:sz="0" w:space="0" w:color="auto"/>
        <w:right w:val="none" w:sz="0" w:space="0" w:color="auto"/>
      </w:divBdr>
    </w:div>
    <w:div w:id="1815441395">
      <w:bodyDiv w:val="1"/>
      <w:marLeft w:val="0"/>
      <w:marRight w:val="0"/>
      <w:marTop w:val="0"/>
      <w:marBottom w:val="0"/>
      <w:divBdr>
        <w:top w:val="none" w:sz="0" w:space="0" w:color="auto"/>
        <w:left w:val="none" w:sz="0" w:space="0" w:color="auto"/>
        <w:bottom w:val="none" w:sz="0" w:space="0" w:color="auto"/>
        <w:right w:val="none" w:sz="0" w:space="0" w:color="auto"/>
      </w:divBdr>
    </w:div>
    <w:div w:id="1855806137">
      <w:bodyDiv w:val="1"/>
      <w:marLeft w:val="0"/>
      <w:marRight w:val="0"/>
      <w:marTop w:val="0"/>
      <w:marBottom w:val="0"/>
      <w:divBdr>
        <w:top w:val="none" w:sz="0" w:space="0" w:color="auto"/>
        <w:left w:val="none" w:sz="0" w:space="0" w:color="auto"/>
        <w:bottom w:val="none" w:sz="0" w:space="0" w:color="auto"/>
        <w:right w:val="none" w:sz="0" w:space="0" w:color="auto"/>
      </w:divBdr>
    </w:div>
    <w:div w:id="1931505214">
      <w:bodyDiv w:val="1"/>
      <w:marLeft w:val="0"/>
      <w:marRight w:val="0"/>
      <w:marTop w:val="0"/>
      <w:marBottom w:val="0"/>
      <w:divBdr>
        <w:top w:val="none" w:sz="0" w:space="0" w:color="auto"/>
        <w:left w:val="none" w:sz="0" w:space="0" w:color="auto"/>
        <w:bottom w:val="none" w:sz="0" w:space="0" w:color="auto"/>
        <w:right w:val="none" w:sz="0" w:space="0" w:color="auto"/>
      </w:divBdr>
      <w:divsChild>
        <w:div w:id="601573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569</Words>
  <Characters>3477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Viceskoleleder</dc:creator>
  <cp:keywords/>
  <dc:description/>
  <cp:lastModifiedBy>Viceskoleleder</cp:lastModifiedBy>
  <cp:revision>2</cp:revision>
  <dcterms:created xsi:type="dcterms:W3CDTF">2024-01-12T10:24:00Z</dcterms:created>
  <dcterms:modified xsi:type="dcterms:W3CDTF">2024-01-12T10:24:00Z</dcterms:modified>
</cp:coreProperties>
</file>