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B42F" w14:textId="77777777" w:rsidR="00604E02" w:rsidRPr="00604E02" w:rsidRDefault="00604E02" w:rsidP="005A2954">
      <w:pPr>
        <w:pStyle w:val="normal1"/>
        <w:shd w:val="clear" w:color="auto" w:fill="F6F7F8"/>
        <w:spacing w:before="0" w:beforeAutospacing="0" w:after="165" w:afterAutospacing="0" w:line="315" w:lineRule="atLeast"/>
        <w:rPr>
          <w:rFonts w:ascii="Calibri" w:hAnsi="Calibri" w:cs="Calibri"/>
          <w:b/>
          <w:bCs/>
          <w:color w:val="282930"/>
          <w:sz w:val="22"/>
          <w:szCs w:val="22"/>
        </w:rPr>
      </w:pPr>
      <w:r w:rsidRPr="00604E02">
        <w:rPr>
          <w:rFonts w:ascii="Calibri" w:hAnsi="Calibri" w:cs="Calibri"/>
          <w:b/>
          <w:bCs/>
          <w:color w:val="282930"/>
          <w:sz w:val="22"/>
          <w:szCs w:val="22"/>
        </w:rPr>
        <w:t>Undervisningsmiljøvurdering (UVM) 2022</w:t>
      </w:r>
    </w:p>
    <w:p w14:paraId="1FEB249B" w14:textId="3C949CC1" w:rsidR="005A2954" w:rsidRDefault="005A2954" w:rsidP="005A2954">
      <w:pPr>
        <w:pStyle w:val="normal1"/>
        <w:shd w:val="clear" w:color="auto" w:fill="F6F7F8"/>
        <w:spacing w:before="0" w:beforeAutospacing="0" w:after="165" w:afterAutospacing="0" w:line="315" w:lineRule="atLeast"/>
        <w:rPr>
          <w:rFonts w:ascii="Lato" w:hAnsi="Lato"/>
          <w:color w:val="282930"/>
        </w:rPr>
      </w:pPr>
      <w:r>
        <w:rPr>
          <w:rFonts w:ascii="Calibri" w:hAnsi="Calibri" w:cs="Calibri"/>
          <w:color w:val="282930"/>
          <w:sz w:val="22"/>
          <w:szCs w:val="22"/>
        </w:rPr>
        <w:t>Alle skoler skal udarbejde en undervisningsmiljøvurdering (UVM) mindst hvert tredje år. På CCS er gennemførelsen af en undervisningsmiljøvurdering en oplagt mulighed for at udvikle skolen i forhold til de elever, der følger undervisning</w:t>
      </w:r>
      <w:r w:rsidR="009109CB">
        <w:rPr>
          <w:rFonts w:ascii="Calibri" w:hAnsi="Calibri" w:cs="Calibri"/>
          <w:color w:val="282930"/>
          <w:sz w:val="22"/>
          <w:szCs w:val="22"/>
        </w:rPr>
        <w:t>en</w:t>
      </w:r>
      <w:r>
        <w:rPr>
          <w:rFonts w:ascii="Calibri" w:hAnsi="Calibri" w:cs="Calibri"/>
          <w:color w:val="282930"/>
          <w:sz w:val="22"/>
          <w:szCs w:val="22"/>
        </w:rPr>
        <w:t xml:space="preserve"> på skolen.</w:t>
      </w:r>
    </w:p>
    <w:p w14:paraId="6B2368EB" w14:textId="40DA3634" w:rsidR="005A2954" w:rsidRDefault="005A2954"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Undervisningsmiljøvurderingen omfatter fag- og klasselokaler, men også toiletter, skolegård, samt de psykiske og æstetiske forhold.</w:t>
      </w:r>
    </w:p>
    <w:p w14:paraId="0CB16CE5" w14:textId="6EFBAF38" w:rsidR="005A2954" w:rsidRDefault="005A2954"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Undervisningsmiljøvurdering blev gennemført i januar 2022, da COVID havde vanskeliggjort at udføre undersøgelsen tidligere, dog var denne periode også præget af sygefravær og isolationskrav. Elever fra 0.-9.klasse deltog.</w:t>
      </w:r>
    </w:p>
    <w:p w14:paraId="487DDF0B" w14:textId="6AA6FBC2" w:rsidR="001A0132" w:rsidRDefault="001A0132"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Undersøgelsen var 100% anonym (dog delt op klassevis, for bedre at kunne kortlægge de enkelte områder).</w:t>
      </w:r>
    </w:p>
    <w:p w14:paraId="4042AB8B" w14:textId="6148B6BA" w:rsidR="005A2954" w:rsidRPr="00604E02" w:rsidRDefault="00CC5389" w:rsidP="005A2954">
      <w:pPr>
        <w:pStyle w:val="normal1"/>
        <w:shd w:val="clear" w:color="auto" w:fill="F6F7F8"/>
        <w:spacing w:before="0" w:beforeAutospacing="0" w:after="165" w:afterAutospacing="0" w:line="315" w:lineRule="atLeast"/>
        <w:rPr>
          <w:rFonts w:ascii="Calibri" w:hAnsi="Calibri" w:cs="Calibri"/>
          <w:b/>
          <w:bCs/>
          <w:color w:val="282930"/>
          <w:sz w:val="22"/>
          <w:szCs w:val="22"/>
        </w:rPr>
      </w:pPr>
      <w:r w:rsidRPr="00604E02">
        <w:rPr>
          <w:rFonts w:ascii="Calibri" w:hAnsi="Calibri" w:cs="Calibri"/>
          <w:b/>
          <w:bCs/>
          <w:color w:val="282930"/>
          <w:sz w:val="22"/>
          <w:szCs w:val="22"/>
        </w:rPr>
        <w:t>Kortlægning</w:t>
      </w:r>
    </w:p>
    <w:p w14:paraId="3D96D875" w14:textId="52F0B1E0" w:rsidR="00CC5389" w:rsidRDefault="00CC5389"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 xml:space="preserve">Undersøgelsen var tiltænkt at benytte sig af to forskellige redskaber, et spørgeskema som satte fokus på de fysiske og æstetiske forhold på skolen, samt </w:t>
      </w:r>
      <w:r w:rsidR="0032114E">
        <w:rPr>
          <w:rFonts w:ascii="Calibri" w:hAnsi="Calibri" w:cs="Calibri"/>
          <w:color w:val="282930"/>
          <w:sz w:val="22"/>
          <w:szCs w:val="22"/>
        </w:rPr>
        <w:t>den lovpligtige</w:t>
      </w:r>
      <w:r>
        <w:rPr>
          <w:rFonts w:ascii="Calibri" w:hAnsi="Calibri" w:cs="Calibri"/>
          <w:color w:val="282930"/>
          <w:sz w:val="22"/>
          <w:szCs w:val="22"/>
        </w:rPr>
        <w:t xml:space="preserve"> trivselsmåling, som er online. Dog viste det sig, at trivselsmålingen kun er tilgængelig for de kommunale skoler, så vi måtte ændre strategi i sidste øjeblik og i stedet benytte os af </w:t>
      </w:r>
      <w:r w:rsidR="00604E02">
        <w:rPr>
          <w:rFonts w:ascii="Calibri" w:hAnsi="Calibri" w:cs="Calibri"/>
          <w:color w:val="282930"/>
          <w:sz w:val="22"/>
          <w:szCs w:val="22"/>
        </w:rPr>
        <w:t>endnu et spørgeskema med fokus på det psykiske undervisningsmiljø.</w:t>
      </w:r>
      <w:r w:rsidR="001A0132">
        <w:rPr>
          <w:rFonts w:ascii="Calibri" w:hAnsi="Calibri" w:cs="Calibri"/>
          <w:color w:val="282930"/>
          <w:sz w:val="22"/>
          <w:szCs w:val="22"/>
        </w:rPr>
        <w:t xml:space="preserve"> Dette fandt vi dog kun egnet til eleverne fra 4.-9.klasse på grund af spørgsmålenes kompleksitet.</w:t>
      </w:r>
    </w:p>
    <w:p w14:paraId="772FA4CA" w14:textId="77777777" w:rsidR="001A0132" w:rsidRDefault="001A0132" w:rsidP="005A2954">
      <w:pPr>
        <w:pStyle w:val="normal1"/>
        <w:shd w:val="clear" w:color="auto" w:fill="F6F7F8"/>
        <w:spacing w:before="0" w:beforeAutospacing="0" w:after="165" w:afterAutospacing="0" w:line="315" w:lineRule="atLeast"/>
        <w:rPr>
          <w:rFonts w:ascii="Calibri" w:hAnsi="Calibri" w:cs="Calibri"/>
          <w:color w:val="282930"/>
          <w:sz w:val="22"/>
          <w:szCs w:val="22"/>
        </w:rPr>
      </w:pPr>
    </w:p>
    <w:p w14:paraId="193396D4" w14:textId="6B2E0014" w:rsidR="001A0132" w:rsidRPr="007E2AAC" w:rsidRDefault="00604E02" w:rsidP="005A2954">
      <w:pPr>
        <w:pStyle w:val="normal1"/>
        <w:shd w:val="clear" w:color="auto" w:fill="F6F7F8"/>
        <w:spacing w:before="0" w:beforeAutospacing="0" w:after="165" w:afterAutospacing="0" w:line="315" w:lineRule="atLeast"/>
        <w:rPr>
          <w:rFonts w:ascii="Calibri" w:hAnsi="Calibri" w:cs="Calibri"/>
          <w:b/>
          <w:bCs/>
          <w:color w:val="282930"/>
          <w:sz w:val="22"/>
          <w:szCs w:val="22"/>
        </w:rPr>
      </w:pPr>
      <w:r w:rsidRPr="007E2AAC">
        <w:rPr>
          <w:rFonts w:ascii="Calibri" w:hAnsi="Calibri" w:cs="Calibri"/>
          <w:b/>
          <w:bCs/>
          <w:color w:val="282930"/>
          <w:sz w:val="22"/>
          <w:szCs w:val="22"/>
        </w:rPr>
        <w:t>Beskrivelse og vurdering</w:t>
      </w:r>
    </w:p>
    <w:p w14:paraId="46A57EDD" w14:textId="01083BC3" w:rsidR="00604E02" w:rsidRDefault="00604E02"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Fysisk</w:t>
      </w:r>
      <w:r w:rsidR="0080622C">
        <w:rPr>
          <w:rFonts w:ascii="Calibri" w:hAnsi="Calibri" w:cs="Calibri"/>
          <w:color w:val="282930"/>
          <w:sz w:val="22"/>
          <w:szCs w:val="22"/>
        </w:rPr>
        <w:t>:</w:t>
      </w:r>
      <w:r>
        <w:rPr>
          <w:rFonts w:ascii="Calibri" w:hAnsi="Calibri" w:cs="Calibri"/>
          <w:color w:val="282930"/>
          <w:sz w:val="22"/>
          <w:szCs w:val="22"/>
        </w:rPr>
        <w:t xml:space="preserve"> </w:t>
      </w:r>
    </w:p>
    <w:p w14:paraId="6D1D0DF5" w14:textId="35035600" w:rsidR="001A0132" w:rsidRDefault="001A0132"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 xml:space="preserve">Lys- og temperaturforhold vurderes som uproblematisk for 90% af alle adspurgte elever. </w:t>
      </w:r>
    </w:p>
    <w:p w14:paraId="4B86D4FB" w14:textId="77777777" w:rsidR="007E2AAC" w:rsidRDefault="007E2AAC"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 xml:space="preserve">Udeområderne vurderes blandet, de yngste elever er generelt tilfredse, mens de ældre er mindre tilfredse. Dette område er vanskeligt at arbejde med, da vores skolegård </w:t>
      </w:r>
      <w:r w:rsidRPr="007E2AAC">
        <w:rPr>
          <w:rFonts w:ascii="Calibri" w:hAnsi="Calibri" w:cs="Calibri"/>
          <w:i/>
          <w:iCs/>
          <w:color w:val="282930"/>
          <w:sz w:val="22"/>
          <w:szCs w:val="22"/>
        </w:rPr>
        <w:t>er</w:t>
      </w:r>
      <w:r>
        <w:rPr>
          <w:rFonts w:ascii="Calibri" w:hAnsi="Calibri" w:cs="Calibri"/>
          <w:color w:val="282930"/>
          <w:sz w:val="22"/>
          <w:szCs w:val="22"/>
        </w:rPr>
        <w:t xml:space="preserve"> meget lille og derfor udnyttet til fuld kapacitet. En lille skolegård jo er et grundvilkår for eleverne på CCS, men vi vil alligevel sætte spørgsmålet og eventuelle løsningsforslag til debat i elevrådet.</w:t>
      </w:r>
    </w:p>
    <w:p w14:paraId="5C070E19" w14:textId="0BEF3698" w:rsidR="007E2AAC" w:rsidRDefault="001E6DB7"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Toiletforholdene deler ligeledes eleverne. De yngste mener ikke, at der er toiletter nok, mens de ældre er tilfredse med antallet, men generelt utilfredse med rengøringen af disse.</w:t>
      </w:r>
      <w:r w:rsidR="007E2AAC">
        <w:rPr>
          <w:rFonts w:ascii="Calibri" w:hAnsi="Calibri" w:cs="Calibri"/>
          <w:color w:val="282930"/>
          <w:sz w:val="22"/>
          <w:szCs w:val="22"/>
        </w:rPr>
        <w:t xml:space="preserve"> </w:t>
      </w:r>
      <w:r w:rsidR="00AB7063">
        <w:rPr>
          <w:rFonts w:ascii="Calibri" w:hAnsi="Calibri" w:cs="Calibri"/>
          <w:color w:val="282930"/>
          <w:sz w:val="22"/>
          <w:szCs w:val="22"/>
        </w:rPr>
        <w:t xml:space="preserve">De yngste elever, som bruger skolegården, har ganske få toiletter i frikvartererne til deling. Dette ligger muligvis til grund for ønsket om flere toiletter. </w:t>
      </w:r>
      <w:r w:rsidR="009109CB">
        <w:rPr>
          <w:rFonts w:ascii="Calibri" w:hAnsi="Calibri" w:cs="Calibri"/>
          <w:color w:val="282930"/>
          <w:sz w:val="22"/>
          <w:szCs w:val="22"/>
        </w:rPr>
        <w:t xml:space="preserve">Hos de ældste har toiletterne været præget af en del hærværk, hvilket kan give indtryk af dårlig rengøring. Alle toiletter bliver rengjort dagligt, og i forbindelse med COVID er der blevet gjort rent 2 x dagligt. </w:t>
      </w:r>
    </w:p>
    <w:p w14:paraId="7773A439" w14:textId="2E17CA26" w:rsidR="001E6DB7" w:rsidRDefault="001E6DB7"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Der er generel tilfredshed med møblerne hos de yngste, og utilfredshed med siddekomforten i 5.-7.klasse.</w:t>
      </w:r>
    </w:p>
    <w:p w14:paraId="5B18A71C" w14:textId="4AEBE73D" w:rsidR="00604E02" w:rsidRDefault="001E6DB7"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Æstetisk:</w:t>
      </w:r>
    </w:p>
    <w:p w14:paraId="5712E39A" w14:textId="124C420D" w:rsidR="001E6DB7" w:rsidRDefault="001E6DB7"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 xml:space="preserve">Udsmykningen på skolen er den kategori der har fået flest ”Jeg er hverken tilfreds eller utilfreds”-svar. Dette kan skyldes, at eleverne forholder sig neutralt til det æstetiske læringsmiljø, men kan også skyldes, at </w:t>
      </w:r>
      <w:r>
        <w:rPr>
          <w:rFonts w:ascii="Calibri" w:hAnsi="Calibri" w:cs="Calibri"/>
          <w:color w:val="282930"/>
          <w:sz w:val="22"/>
          <w:szCs w:val="22"/>
        </w:rPr>
        <w:lastRenderedPageBreak/>
        <w:t>de ikke har forstået</w:t>
      </w:r>
      <w:r w:rsidR="00E00E6C">
        <w:rPr>
          <w:rFonts w:ascii="Calibri" w:hAnsi="Calibri" w:cs="Calibri"/>
          <w:color w:val="282930"/>
          <w:sz w:val="22"/>
          <w:szCs w:val="22"/>
        </w:rPr>
        <w:t xml:space="preserve"> hvad de er blevet bedt om at vurdere. Vi vil derfor rejse spørgsmålet i de enkelte klasser som en mundtlig feedback, således at der vil være mulighed for at forklare det nærmere, og derefter se på, om svarene skyldes det ene eller det andet. </w:t>
      </w:r>
    </w:p>
    <w:p w14:paraId="40FF21C3" w14:textId="77777777" w:rsidR="009E74D0" w:rsidRDefault="00E00E6C"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 xml:space="preserve">De fleste utilfredse svar kommer fra de alleryngste klasser, hvilket vi er en smule uforstående overfor, da denne del af skolen er den absolut mest istandsatte, og her hvor vi har investeret mest for at gøre læringsmiljøet æstetisk inviterende. Blandt de ældste elever er der generelt en langt større tilfredshed, </w:t>
      </w:r>
      <w:r w:rsidR="009E74D0">
        <w:rPr>
          <w:rFonts w:ascii="Calibri" w:hAnsi="Calibri" w:cs="Calibri"/>
          <w:color w:val="282930"/>
          <w:sz w:val="22"/>
          <w:szCs w:val="22"/>
        </w:rPr>
        <w:t xml:space="preserve">hvilket ikke nødvendigvis afspejler hvordan skolen rent faktisk ser ud. </w:t>
      </w:r>
    </w:p>
    <w:p w14:paraId="128EAFB6" w14:textId="33E94F07" w:rsidR="00E00E6C" w:rsidRDefault="009E74D0"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Psykisk</w:t>
      </w:r>
      <w:r w:rsidR="0080622C">
        <w:rPr>
          <w:rFonts w:ascii="Calibri" w:hAnsi="Calibri" w:cs="Calibri"/>
          <w:color w:val="282930"/>
          <w:sz w:val="22"/>
          <w:szCs w:val="22"/>
        </w:rPr>
        <w:t>:</w:t>
      </w:r>
    </w:p>
    <w:p w14:paraId="36AA5A76" w14:textId="133D40B0" w:rsidR="005A2954" w:rsidRDefault="00B34004" w:rsidP="005A2954">
      <w:pPr>
        <w:pStyle w:val="normal1"/>
        <w:shd w:val="clear" w:color="auto" w:fill="F6F7F8"/>
        <w:spacing w:before="0" w:beforeAutospacing="0" w:after="165" w:afterAutospacing="0" w:line="315" w:lineRule="atLeast"/>
        <w:rPr>
          <w:rFonts w:asciiTheme="minorHAnsi" w:hAnsiTheme="minorHAnsi" w:cstheme="minorHAnsi"/>
          <w:color w:val="282930"/>
          <w:sz w:val="22"/>
          <w:szCs w:val="22"/>
        </w:rPr>
      </w:pPr>
      <w:r w:rsidRPr="00B34004">
        <w:rPr>
          <w:rFonts w:asciiTheme="minorHAnsi" w:hAnsiTheme="minorHAnsi" w:cstheme="minorHAnsi"/>
          <w:color w:val="282930"/>
          <w:sz w:val="22"/>
          <w:szCs w:val="22"/>
        </w:rPr>
        <w:t>Det psykiske undervisningsmiljø</w:t>
      </w:r>
      <w:r>
        <w:rPr>
          <w:rFonts w:asciiTheme="minorHAnsi" w:hAnsiTheme="minorHAnsi" w:cstheme="minorHAnsi"/>
          <w:color w:val="282930"/>
          <w:sz w:val="22"/>
          <w:szCs w:val="22"/>
        </w:rPr>
        <w:t xml:space="preserve"> er generelt godt på CCS. Der er en stor grad af tryghed, mange elever er også sammen med klassekammerater i fritiden og føler sig sjældent alene i skoletiden.</w:t>
      </w:r>
    </w:p>
    <w:p w14:paraId="2FE76745" w14:textId="33A1931D" w:rsidR="00B34004" w:rsidRPr="00B34004" w:rsidRDefault="00B34004" w:rsidP="005A2954">
      <w:pPr>
        <w:pStyle w:val="normal1"/>
        <w:shd w:val="clear" w:color="auto" w:fill="F6F7F8"/>
        <w:spacing w:before="0" w:beforeAutospacing="0" w:after="165" w:afterAutospacing="0" w:line="315" w:lineRule="atLeast"/>
        <w:rPr>
          <w:rFonts w:asciiTheme="minorHAnsi" w:hAnsiTheme="minorHAnsi" w:cstheme="minorHAnsi"/>
          <w:color w:val="282930"/>
          <w:sz w:val="22"/>
          <w:szCs w:val="22"/>
        </w:rPr>
      </w:pPr>
      <w:r>
        <w:rPr>
          <w:rFonts w:asciiTheme="minorHAnsi" w:hAnsiTheme="minorHAnsi" w:cstheme="minorHAnsi"/>
          <w:color w:val="282930"/>
          <w:sz w:val="22"/>
          <w:szCs w:val="22"/>
        </w:rPr>
        <w:t>12% af de adspurgte elever</w:t>
      </w:r>
      <w:r w:rsidR="0097516F">
        <w:rPr>
          <w:rFonts w:asciiTheme="minorHAnsi" w:hAnsiTheme="minorHAnsi" w:cstheme="minorHAnsi"/>
          <w:color w:val="282930"/>
          <w:sz w:val="22"/>
          <w:szCs w:val="22"/>
        </w:rPr>
        <w:t xml:space="preserve"> føler sig ”af og til” holdt udenfor. Dog er kun 2 af skolens elever med til at holde nogen udenfor (Er du nogensinde med til at holde andre udenfor i skolen?), så ud fra denne kortlægning kan problemet blive svært at gøre noget ved. Vi vælger dog at fokusere på de 12%, og vil i lærergruppen arbejde med, hvordan vi bedst tager problematikken op i den enkelte klasser, ligesom vi vil arbejde med emnet i elevrådet. </w:t>
      </w:r>
    </w:p>
    <w:p w14:paraId="345BA223" w14:textId="16966C57" w:rsidR="00907CE6" w:rsidRDefault="0097516F"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De fleste elever føler sig trygge ved deres lærer</w:t>
      </w:r>
      <w:r w:rsidR="00907CE6">
        <w:rPr>
          <w:rFonts w:ascii="Calibri" w:hAnsi="Calibri" w:cs="Calibri"/>
          <w:color w:val="282930"/>
          <w:sz w:val="22"/>
          <w:szCs w:val="22"/>
        </w:rPr>
        <w:t xml:space="preserve"> og 75 % føler, at de har medbestemmelse i undervisningen og i </w:t>
      </w:r>
      <w:proofErr w:type="spellStart"/>
      <w:r w:rsidR="00907CE6">
        <w:rPr>
          <w:rFonts w:ascii="Calibri" w:hAnsi="Calibri" w:cs="Calibri"/>
          <w:color w:val="282930"/>
          <w:sz w:val="22"/>
          <w:szCs w:val="22"/>
        </w:rPr>
        <w:t>fht</w:t>
      </w:r>
      <w:proofErr w:type="spellEnd"/>
      <w:r w:rsidR="00907CE6">
        <w:rPr>
          <w:rFonts w:ascii="Calibri" w:hAnsi="Calibri" w:cs="Calibri"/>
          <w:color w:val="282930"/>
          <w:sz w:val="22"/>
          <w:szCs w:val="22"/>
        </w:rPr>
        <w:t xml:space="preserve"> de regler skolen har. Dog føler godt 80% sig presset af lektierne, og samme gruppe svarer ”meget uenig” til spørgsmålet ”Jeg har en passende mængde lektier, som jeg kan nå at lave.”</w:t>
      </w:r>
      <w:r w:rsidR="0032114E">
        <w:rPr>
          <w:rFonts w:ascii="Calibri" w:hAnsi="Calibri" w:cs="Calibri"/>
          <w:color w:val="282930"/>
          <w:sz w:val="22"/>
          <w:szCs w:val="22"/>
        </w:rPr>
        <w:t xml:space="preserve"> Dette er en stor del af eleverne, så vi skal som skole se på, hvordan problemet kan afhjælpes.</w:t>
      </w:r>
    </w:p>
    <w:p w14:paraId="41FED5AE" w14:textId="5665B166" w:rsidR="00907CE6" w:rsidRPr="009109CB" w:rsidRDefault="0080622C" w:rsidP="005A2954">
      <w:pPr>
        <w:pStyle w:val="normal1"/>
        <w:shd w:val="clear" w:color="auto" w:fill="F6F7F8"/>
        <w:spacing w:before="0" w:beforeAutospacing="0" w:after="165" w:afterAutospacing="0" w:line="315" w:lineRule="atLeast"/>
        <w:rPr>
          <w:rFonts w:ascii="Calibri" w:hAnsi="Calibri" w:cs="Calibri"/>
          <w:b/>
          <w:bCs/>
          <w:color w:val="282930"/>
          <w:sz w:val="22"/>
          <w:szCs w:val="22"/>
        </w:rPr>
      </w:pPr>
      <w:r w:rsidRPr="009109CB">
        <w:rPr>
          <w:rFonts w:ascii="Calibri" w:hAnsi="Calibri" w:cs="Calibri"/>
          <w:b/>
          <w:bCs/>
          <w:color w:val="282930"/>
          <w:sz w:val="22"/>
          <w:szCs w:val="22"/>
        </w:rPr>
        <w:t>Handlingsplan</w:t>
      </w:r>
      <w:r w:rsidR="009109CB" w:rsidRPr="009109CB">
        <w:rPr>
          <w:rFonts w:ascii="Calibri" w:hAnsi="Calibri" w:cs="Calibri"/>
          <w:b/>
          <w:bCs/>
          <w:color w:val="282930"/>
          <w:sz w:val="22"/>
          <w:szCs w:val="22"/>
        </w:rPr>
        <w:t xml:space="preserve"> og opfølgning</w:t>
      </w:r>
    </w:p>
    <w:p w14:paraId="04EFB2F0" w14:textId="4447A5C1" w:rsidR="00907CE6" w:rsidRDefault="00AB7063"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 xml:space="preserve">Udeområder: Afklarende debat i elevrådet, samt klassevis i de ældste klasser. </w:t>
      </w:r>
    </w:p>
    <w:p w14:paraId="0BAEA51F" w14:textId="5A565CF0" w:rsidR="00AB7063" w:rsidRDefault="00AB7063"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Toiletforhold: Debat i lærergruppen om oplevelsen af for få toiletter hos de yngste. Her vil fokus være på afklaring af behov og løsningsforslag.</w:t>
      </w:r>
      <w:r w:rsidR="009109CB">
        <w:rPr>
          <w:rFonts w:ascii="Calibri" w:hAnsi="Calibri" w:cs="Calibri"/>
          <w:color w:val="282930"/>
          <w:sz w:val="22"/>
          <w:szCs w:val="22"/>
        </w:rPr>
        <w:t xml:space="preserve"> Debat i de ældste klasser om hærværk på toiletterne og de æstetiske og fysiske konsekvenser af dette. </w:t>
      </w:r>
    </w:p>
    <w:p w14:paraId="62A99CFA" w14:textId="5CD2CA3F" w:rsidR="009109CB" w:rsidRDefault="009109CB"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Møbler /siddekomfort</w:t>
      </w:r>
      <w:r w:rsidR="00BA60F6">
        <w:rPr>
          <w:rFonts w:ascii="Calibri" w:hAnsi="Calibri" w:cs="Calibri"/>
          <w:color w:val="282930"/>
          <w:sz w:val="22"/>
          <w:szCs w:val="22"/>
        </w:rPr>
        <w:t xml:space="preserve"> </w:t>
      </w:r>
      <w:r>
        <w:rPr>
          <w:rFonts w:ascii="Calibri" w:hAnsi="Calibri" w:cs="Calibri"/>
          <w:color w:val="282930"/>
          <w:sz w:val="22"/>
          <w:szCs w:val="22"/>
        </w:rPr>
        <w:t xml:space="preserve">i 5.-7.klasse: Der er allerede udarbejdet en </w:t>
      </w:r>
      <w:r w:rsidR="00BA60F6">
        <w:rPr>
          <w:rFonts w:ascii="Calibri" w:hAnsi="Calibri" w:cs="Calibri"/>
          <w:color w:val="282930"/>
          <w:sz w:val="22"/>
          <w:szCs w:val="22"/>
        </w:rPr>
        <w:t>plan for indkøb af nye møbler. 5. og 6.klasse står for tur, hvorefter skolens ledelse vil se på mulighederne for 7.klasse.</w:t>
      </w:r>
    </w:p>
    <w:p w14:paraId="1DA5AFA6" w14:textId="375BCA92" w:rsidR="00BA60F6" w:rsidRDefault="00BA60F6"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Udsmykning: Afklarende debat i de yngste klasser, hvorefter indskolingsteamet vil se på løsninger i samarbejde med skolens ledelse.</w:t>
      </w:r>
    </w:p>
    <w:p w14:paraId="57772771" w14:textId="00CF7A50" w:rsidR="00BA60F6" w:rsidRDefault="00BA60F6"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 xml:space="preserve">At blive holdt udenfor: Debat om emnet i lærergruppen, derefter i de enkelte klasser, samt efterfølgende i elevrådet. </w:t>
      </w:r>
    </w:p>
    <w:p w14:paraId="32940ADB" w14:textId="3E6535C5" w:rsidR="0032114E" w:rsidRDefault="0032114E" w:rsidP="005A2954">
      <w:pPr>
        <w:pStyle w:val="normal1"/>
        <w:shd w:val="clear" w:color="auto" w:fill="F6F7F8"/>
        <w:spacing w:before="0" w:beforeAutospacing="0" w:after="165" w:afterAutospacing="0" w:line="315" w:lineRule="atLeast"/>
        <w:rPr>
          <w:rFonts w:ascii="Calibri" w:hAnsi="Calibri" w:cs="Calibri"/>
          <w:color w:val="282930"/>
          <w:sz w:val="22"/>
          <w:szCs w:val="22"/>
        </w:rPr>
      </w:pPr>
      <w:r>
        <w:rPr>
          <w:rFonts w:ascii="Calibri" w:hAnsi="Calibri" w:cs="Calibri"/>
          <w:color w:val="282930"/>
          <w:sz w:val="22"/>
          <w:szCs w:val="22"/>
        </w:rPr>
        <w:t xml:space="preserve">Lektier: Indledende debat i lærergruppen, samt i ledelsen. Ledelsen vil via </w:t>
      </w:r>
      <w:proofErr w:type="spellStart"/>
      <w:r>
        <w:rPr>
          <w:rFonts w:ascii="Calibri" w:hAnsi="Calibri" w:cs="Calibri"/>
          <w:color w:val="282930"/>
          <w:sz w:val="22"/>
          <w:szCs w:val="22"/>
        </w:rPr>
        <w:t>intra</w:t>
      </w:r>
      <w:proofErr w:type="spellEnd"/>
      <w:r>
        <w:rPr>
          <w:rFonts w:ascii="Calibri" w:hAnsi="Calibri" w:cs="Calibri"/>
          <w:color w:val="282930"/>
          <w:sz w:val="22"/>
          <w:szCs w:val="22"/>
        </w:rPr>
        <w:t xml:space="preserve"> se på, om lektierne i de enkelte klasser hober sig sammen på særlige dage, eller i særlige perioder. Emnet bør også indgå som en del af de halvårlige </w:t>
      </w:r>
      <w:proofErr w:type="spellStart"/>
      <w:proofErr w:type="gramStart"/>
      <w:r>
        <w:rPr>
          <w:rFonts w:ascii="Calibri" w:hAnsi="Calibri" w:cs="Calibri"/>
          <w:color w:val="282930"/>
          <w:sz w:val="22"/>
          <w:szCs w:val="22"/>
        </w:rPr>
        <w:t>skole-hjem</w:t>
      </w:r>
      <w:proofErr w:type="spellEnd"/>
      <w:r>
        <w:rPr>
          <w:rFonts w:ascii="Calibri" w:hAnsi="Calibri" w:cs="Calibri"/>
          <w:color w:val="282930"/>
          <w:sz w:val="22"/>
          <w:szCs w:val="22"/>
        </w:rPr>
        <w:t xml:space="preserve"> samtaler</w:t>
      </w:r>
      <w:proofErr w:type="gramEnd"/>
      <w:r>
        <w:rPr>
          <w:rFonts w:ascii="Calibri" w:hAnsi="Calibri" w:cs="Calibri"/>
          <w:color w:val="282930"/>
          <w:sz w:val="22"/>
          <w:szCs w:val="22"/>
        </w:rPr>
        <w:t>.</w:t>
      </w:r>
    </w:p>
    <w:p w14:paraId="50E8DD96" w14:textId="1089A2BB" w:rsidR="005A2954" w:rsidRDefault="005A2954" w:rsidP="005A2954">
      <w:pPr>
        <w:pStyle w:val="normal1"/>
        <w:shd w:val="clear" w:color="auto" w:fill="F6F7F8"/>
        <w:spacing w:before="0" w:beforeAutospacing="0" w:after="165" w:afterAutospacing="0" w:line="315" w:lineRule="atLeast"/>
        <w:rPr>
          <w:rFonts w:ascii="Calibri" w:hAnsi="Calibri" w:cs="Calibri"/>
          <w:color w:val="282930"/>
          <w:sz w:val="22"/>
          <w:szCs w:val="22"/>
        </w:rPr>
      </w:pPr>
    </w:p>
    <w:p w14:paraId="0B348E3E" w14:textId="7A419DBD" w:rsidR="005A2954" w:rsidRDefault="005A2954" w:rsidP="005A2954">
      <w:pPr>
        <w:pStyle w:val="normal1"/>
        <w:shd w:val="clear" w:color="auto" w:fill="F6F7F8"/>
        <w:spacing w:before="0" w:beforeAutospacing="0" w:after="165" w:afterAutospacing="0" w:line="315" w:lineRule="atLeast"/>
        <w:rPr>
          <w:rFonts w:ascii="Calibri" w:hAnsi="Calibri" w:cs="Calibri"/>
          <w:color w:val="282930"/>
          <w:sz w:val="22"/>
          <w:szCs w:val="22"/>
        </w:rPr>
      </w:pPr>
    </w:p>
    <w:p w14:paraId="424D44DC" w14:textId="77777777" w:rsidR="005A2954" w:rsidRDefault="005A2954" w:rsidP="005A2954">
      <w:pPr>
        <w:pStyle w:val="normal1"/>
        <w:shd w:val="clear" w:color="auto" w:fill="F6F7F8"/>
        <w:spacing w:before="0" w:beforeAutospacing="0" w:after="165" w:afterAutospacing="0" w:line="315" w:lineRule="atLeast"/>
        <w:rPr>
          <w:rFonts w:ascii="Lato" w:hAnsi="Lato"/>
          <w:color w:val="282930"/>
        </w:rPr>
      </w:pPr>
    </w:p>
    <w:p w14:paraId="447677D4" w14:textId="77777777" w:rsidR="00EB5EF7" w:rsidRDefault="00F25FDE"/>
    <w:sectPr w:rsidR="00EB5EF7" w:rsidSect="00740F0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54"/>
    <w:rsid w:val="001A0132"/>
    <w:rsid w:val="001E6DB7"/>
    <w:rsid w:val="0032114E"/>
    <w:rsid w:val="005A2954"/>
    <w:rsid w:val="00604E02"/>
    <w:rsid w:val="0065379E"/>
    <w:rsid w:val="00740F04"/>
    <w:rsid w:val="007E2AAC"/>
    <w:rsid w:val="0080622C"/>
    <w:rsid w:val="00907CE6"/>
    <w:rsid w:val="009109CB"/>
    <w:rsid w:val="0097516F"/>
    <w:rsid w:val="009E74D0"/>
    <w:rsid w:val="00AB7063"/>
    <w:rsid w:val="00B34004"/>
    <w:rsid w:val="00BA60F6"/>
    <w:rsid w:val="00CC5389"/>
    <w:rsid w:val="00E00E6C"/>
    <w:rsid w:val="00F25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B4AC600"/>
  <w15:chartTrackingRefBased/>
  <w15:docId w15:val="{4BD4AB0E-499E-294A-9A48-22B4506E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basedOn w:val="Normal"/>
    <w:rsid w:val="005A2954"/>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7968">
      <w:bodyDiv w:val="1"/>
      <w:marLeft w:val="0"/>
      <w:marRight w:val="0"/>
      <w:marTop w:val="0"/>
      <w:marBottom w:val="0"/>
      <w:divBdr>
        <w:top w:val="none" w:sz="0" w:space="0" w:color="auto"/>
        <w:left w:val="none" w:sz="0" w:space="0" w:color="auto"/>
        <w:bottom w:val="none" w:sz="0" w:space="0" w:color="auto"/>
        <w:right w:val="none" w:sz="0" w:space="0" w:color="auto"/>
      </w:divBdr>
    </w:div>
    <w:div w:id="21171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Viceskoleleder</dc:creator>
  <cp:keywords/>
  <dc:description/>
  <cp:lastModifiedBy>Viceskoleleder</cp:lastModifiedBy>
  <cp:revision>2</cp:revision>
  <dcterms:created xsi:type="dcterms:W3CDTF">2025-01-18T14:06:00Z</dcterms:created>
  <dcterms:modified xsi:type="dcterms:W3CDTF">2025-01-18T14:06:00Z</dcterms:modified>
</cp:coreProperties>
</file>